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417917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17917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417917" w:rsidRPr="00417917">
        <w:rPr>
          <w:rFonts w:ascii="Bookman Old Style" w:hAnsi="Bookman Old Style"/>
          <w:b/>
          <w:bCs/>
          <w:sz w:val="23"/>
          <w:szCs w:val="23"/>
        </w:rPr>
        <w:t>128</w:t>
      </w:r>
      <w:r w:rsidR="00D02017" w:rsidRPr="00417917">
        <w:rPr>
          <w:rFonts w:ascii="Bookman Old Style" w:hAnsi="Bookman Old Style"/>
          <w:b/>
          <w:bCs/>
          <w:sz w:val="23"/>
          <w:szCs w:val="23"/>
        </w:rPr>
        <w:t>/2025</w:t>
      </w:r>
      <w:r w:rsidRPr="00417917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7601C0">
        <w:rPr>
          <w:rFonts w:ascii="Bookman Old Style" w:hAnsi="Bookman Old Style"/>
          <w:sz w:val="23"/>
          <w:szCs w:val="23"/>
        </w:rPr>
        <w:t>10</w:t>
      </w:r>
      <w:r w:rsidR="00CC09E7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 xml:space="preserve">na forma da </w:t>
      </w:r>
      <w:r w:rsidR="00281E9A" w:rsidRPr="00281E9A">
        <w:rPr>
          <w:rFonts w:ascii="Bookman Old Style" w:hAnsi="Bookman Old Style"/>
          <w:sz w:val="23"/>
          <w:szCs w:val="23"/>
        </w:rPr>
        <w:t>Lei Complementar nº 006/2003 de 25 de agosto de 2003 e suas alterações e Lei Complementar nº 012/2005, de 23 de dezembro de 2005;</w:t>
      </w:r>
    </w:p>
    <w:p w:rsid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sz w:val="23"/>
          <w:szCs w:val="23"/>
        </w:rPr>
        <w:t xml:space="preserve">CONSIDERANDO, a necessidade de adequação do horário de expediente do servidor Douglas </w:t>
      </w:r>
      <w:proofErr w:type="spellStart"/>
      <w:r w:rsidRPr="00281E9A">
        <w:rPr>
          <w:rFonts w:ascii="Bookman Old Style" w:hAnsi="Bookman Old Style"/>
          <w:sz w:val="23"/>
          <w:szCs w:val="23"/>
        </w:rPr>
        <w:t>Eloi</w:t>
      </w:r>
      <w:proofErr w:type="spellEnd"/>
      <w:r w:rsidRPr="00281E9A">
        <w:rPr>
          <w:rFonts w:ascii="Bookman Old Style" w:hAnsi="Bookman Old Style"/>
          <w:sz w:val="23"/>
          <w:szCs w:val="23"/>
        </w:rPr>
        <w:t xml:space="preserve"> Danielli devido a problemas de saúde de seu</w:t>
      </w:r>
      <w:r>
        <w:rPr>
          <w:rFonts w:ascii="Bookman Old Style" w:hAnsi="Bookman Old Style"/>
          <w:sz w:val="23"/>
          <w:szCs w:val="23"/>
        </w:rPr>
        <w:t>s</w:t>
      </w:r>
      <w:r w:rsidRPr="00281E9A">
        <w:rPr>
          <w:rFonts w:ascii="Bookman Old Style" w:hAnsi="Bookman Old Style"/>
          <w:sz w:val="23"/>
          <w:szCs w:val="23"/>
        </w:rPr>
        <w:t xml:space="preserve"> filho</w:t>
      </w:r>
      <w:r>
        <w:rPr>
          <w:rFonts w:ascii="Bookman Old Style" w:hAnsi="Bookman Old Style"/>
          <w:sz w:val="23"/>
          <w:szCs w:val="23"/>
        </w:rPr>
        <w:t>s</w:t>
      </w:r>
      <w:r w:rsidRPr="00281E9A">
        <w:rPr>
          <w:rFonts w:ascii="Bookman Old Style" w:hAnsi="Bookman Old Style"/>
          <w:sz w:val="23"/>
          <w:szCs w:val="23"/>
        </w:rPr>
        <w:t xml:space="preserve"> conforme Requerimento apresentado pelo mesmo; </w:t>
      </w:r>
    </w:p>
    <w:p w:rsidR="00281E9A" w:rsidRPr="00281E9A" w:rsidRDefault="00281E9A" w:rsidP="00281E9A">
      <w:pPr>
        <w:spacing w:after="0" w:line="240" w:lineRule="auto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rPr>
          <w:rFonts w:ascii="Bookman Old Style" w:hAnsi="Bookman Old Style"/>
          <w:b/>
          <w:bCs/>
          <w:sz w:val="23"/>
          <w:szCs w:val="23"/>
        </w:rPr>
      </w:pPr>
      <w:r w:rsidRPr="00281E9A">
        <w:rPr>
          <w:rFonts w:ascii="Bookman Old Style" w:hAnsi="Bookman Old Style"/>
          <w:b/>
          <w:bCs/>
          <w:sz w:val="23"/>
          <w:szCs w:val="23"/>
        </w:rPr>
        <w:t>DECRETA: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1º.</w:t>
      </w:r>
      <w:r w:rsidRPr="00281E9A">
        <w:rPr>
          <w:rFonts w:ascii="Bookman Old Style" w:hAnsi="Bookman Old Style"/>
          <w:sz w:val="23"/>
          <w:szCs w:val="23"/>
        </w:rPr>
        <w:t xml:space="preserve"> Fica fixado o horário de expediente do servidor </w:t>
      </w:r>
      <w:r w:rsidRPr="00281E9A">
        <w:rPr>
          <w:rFonts w:ascii="Bookman Old Style" w:hAnsi="Bookman Old Style"/>
          <w:b/>
          <w:sz w:val="23"/>
          <w:szCs w:val="23"/>
        </w:rPr>
        <w:t xml:space="preserve">Douglas </w:t>
      </w:r>
      <w:proofErr w:type="spellStart"/>
      <w:r w:rsidRPr="00281E9A">
        <w:rPr>
          <w:rFonts w:ascii="Bookman Old Style" w:hAnsi="Bookman Old Style"/>
          <w:b/>
          <w:sz w:val="23"/>
          <w:szCs w:val="23"/>
        </w:rPr>
        <w:t>Eloi</w:t>
      </w:r>
      <w:proofErr w:type="spellEnd"/>
      <w:r w:rsidRPr="00281E9A">
        <w:rPr>
          <w:rFonts w:ascii="Bookman Old Style" w:hAnsi="Bookman Old Style"/>
          <w:b/>
          <w:sz w:val="23"/>
          <w:szCs w:val="23"/>
        </w:rPr>
        <w:t xml:space="preserve"> Danielli</w:t>
      </w:r>
      <w:r w:rsidRPr="00281E9A">
        <w:rPr>
          <w:rFonts w:ascii="Bookman Old Style" w:hAnsi="Bookman Old Style"/>
          <w:sz w:val="23"/>
          <w:szCs w:val="23"/>
        </w:rPr>
        <w:t>, matrícula nº 5</w:t>
      </w:r>
      <w:r w:rsidR="00E40E2A">
        <w:rPr>
          <w:rFonts w:ascii="Bookman Old Style" w:hAnsi="Bookman Old Style"/>
          <w:sz w:val="23"/>
          <w:szCs w:val="23"/>
        </w:rPr>
        <w:t>1183</w:t>
      </w:r>
      <w:r w:rsidRPr="00281E9A">
        <w:rPr>
          <w:rFonts w:ascii="Bookman Old Style" w:hAnsi="Bookman Old Style"/>
          <w:sz w:val="23"/>
          <w:szCs w:val="23"/>
        </w:rPr>
        <w:t>, ocupante do cargo de Auxiliar Administrativo.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2º.</w:t>
      </w:r>
      <w:r w:rsidRPr="00281E9A">
        <w:rPr>
          <w:rFonts w:ascii="Bookman Old Style" w:hAnsi="Bookman Old Style"/>
          <w:sz w:val="23"/>
          <w:szCs w:val="23"/>
        </w:rPr>
        <w:t xml:space="preserve"> A jornada de trabalho será de segunda a sexta-feira, conforme abaixo discriminado, observando o disposto na Lei Complementar n° 012/2005, suas alterações e demais disposições aplicáveis:</w:t>
      </w: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tbl>
      <w:tblPr>
        <w:tblW w:w="8221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380"/>
      </w:tblGrid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Segundas-feiras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E40E2A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</w:t>
            </w:r>
            <w:r>
              <w:rPr>
                <w:rFonts w:ascii="Bookman Old Style" w:hAnsi="Bookman Old Style"/>
                <w:sz w:val="23"/>
                <w:szCs w:val="23"/>
              </w:rPr>
              <w:t>00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min às 17h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Terças-feiras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281E9A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 w:rsidR="00E40E2A"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</w:t>
            </w:r>
            <w:r w:rsidR="00E40E2A">
              <w:rPr>
                <w:rFonts w:ascii="Bookman Old Style" w:hAnsi="Bookman Old Style"/>
                <w:sz w:val="23"/>
                <w:szCs w:val="23"/>
              </w:rPr>
              <w:t>00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min às 17h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Quartas-feiras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E40E2A" w:rsidP="00281E9A">
            <w:pPr>
              <w:spacing w:after="0" w:line="24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</w:t>
            </w:r>
            <w:r>
              <w:rPr>
                <w:rFonts w:ascii="Bookman Old Style" w:hAnsi="Bookman Old Style"/>
                <w:sz w:val="23"/>
                <w:szCs w:val="23"/>
              </w:rPr>
              <w:t>00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min às 17h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Quintas-feiras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E40E2A" w:rsidP="00281E9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6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</w:t>
            </w:r>
          </w:p>
        </w:tc>
      </w:tr>
      <w:tr w:rsidR="00281E9A" w:rsidRPr="00281E9A" w:rsidTr="00EC63ED">
        <w:tc>
          <w:tcPr>
            <w:tcW w:w="2841" w:type="dxa"/>
            <w:shd w:val="clear" w:color="auto" w:fill="auto"/>
          </w:tcPr>
          <w:p w:rsidR="00281E9A" w:rsidRPr="00281E9A" w:rsidRDefault="00281E9A" w:rsidP="00281E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Sextas-feiras</w:t>
            </w:r>
          </w:p>
        </w:tc>
        <w:tc>
          <w:tcPr>
            <w:tcW w:w="5380" w:type="dxa"/>
            <w:shd w:val="clear" w:color="auto" w:fill="auto"/>
          </w:tcPr>
          <w:p w:rsidR="00281E9A" w:rsidRPr="00281E9A" w:rsidRDefault="00E40E2A" w:rsidP="00281E9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81E9A">
              <w:rPr>
                <w:rFonts w:ascii="Bookman Old Style" w:hAnsi="Bookman Old Style"/>
                <w:sz w:val="23"/>
                <w:szCs w:val="23"/>
              </w:rPr>
              <w:t>das 0</w:t>
            </w:r>
            <w:r>
              <w:rPr>
                <w:rFonts w:ascii="Bookman Old Style" w:hAnsi="Bookman Old Style"/>
                <w:sz w:val="23"/>
                <w:szCs w:val="23"/>
              </w:rPr>
              <w:t>8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h às 12h e das 13h</w:t>
            </w:r>
            <w:r>
              <w:rPr>
                <w:rFonts w:ascii="Bookman Old Style" w:hAnsi="Bookman Old Style"/>
                <w:sz w:val="23"/>
                <w:szCs w:val="23"/>
              </w:rPr>
              <w:t>00</w:t>
            </w:r>
            <w:r w:rsidRPr="00281E9A">
              <w:rPr>
                <w:rFonts w:ascii="Bookman Old Style" w:hAnsi="Bookman Old Style"/>
                <w:sz w:val="23"/>
                <w:szCs w:val="23"/>
              </w:rPr>
              <w:t>min às 17h</w:t>
            </w:r>
          </w:p>
        </w:tc>
      </w:tr>
    </w:tbl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281E9A" w:rsidRPr="00281E9A" w:rsidRDefault="00281E9A" w:rsidP="00281E9A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281E9A">
        <w:rPr>
          <w:rFonts w:ascii="Bookman Old Style" w:hAnsi="Bookman Old Style"/>
          <w:b/>
          <w:sz w:val="23"/>
          <w:szCs w:val="23"/>
        </w:rPr>
        <w:t>Art. 3º.</w:t>
      </w:r>
      <w:r w:rsidRPr="00281E9A">
        <w:rPr>
          <w:rFonts w:ascii="Bookman Old Style" w:hAnsi="Bookman Old Style"/>
          <w:sz w:val="23"/>
          <w:szCs w:val="23"/>
        </w:rPr>
        <w:t xml:space="preserve"> Este Decreto entr</w:t>
      </w:r>
      <w:bookmarkStart w:id="0" w:name="_GoBack"/>
      <w:bookmarkEnd w:id="0"/>
      <w:r w:rsidRPr="00281E9A">
        <w:rPr>
          <w:rFonts w:ascii="Bookman Old Style" w:hAnsi="Bookman Old Style"/>
          <w:sz w:val="23"/>
          <w:szCs w:val="23"/>
        </w:rPr>
        <w:t>a em vigor na data de sua publicação.</w:t>
      </w:r>
    </w:p>
    <w:p w:rsidR="0078412C" w:rsidRPr="0044497C" w:rsidRDefault="0078412C" w:rsidP="00E40E2A">
      <w:pPr>
        <w:keepNext/>
        <w:spacing w:before="360" w:after="36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7601C0">
        <w:rPr>
          <w:rFonts w:ascii="Bookman Old Style" w:hAnsi="Bookman Old Style"/>
          <w:sz w:val="23"/>
          <w:szCs w:val="23"/>
        </w:rPr>
        <w:t>10</w:t>
      </w:r>
      <w:r w:rsidR="0044497C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44497C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8"/>
      <w:footerReference w:type="default" r:id="rId9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45AD"/>
    <w:multiLevelType w:val="hybridMultilevel"/>
    <w:tmpl w:val="7B76F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83B16"/>
    <w:rsid w:val="00203E9C"/>
    <w:rsid w:val="00281E9A"/>
    <w:rsid w:val="003161C3"/>
    <w:rsid w:val="00364F6B"/>
    <w:rsid w:val="003C799C"/>
    <w:rsid w:val="00417917"/>
    <w:rsid w:val="00441357"/>
    <w:rsid w:val="0044497C"/>
    <w:rsid w:val="00486BE6"/>
    <w:rsid w:val="004D5BA4"/>
    <w:rsid w:val="004E7881"/>
    <w:rsid w:val="004F7239"/>
    <w:rsid w:val="00575365"/>
    <w:rsid w:val="00577176"/>
    <w:rsid w:val="00581F53"/>
    <w:rsid w:val="005D0EFF"/>
    <w:rsid w:val="005E21EE"/>
    <w:rsid w:val="00635979"/>
    <w:rsid w:val="006360E6"/>
    <w:rsid w:val="00647902"/>
    <w:rsid w:val="006A389F"/>
    <w:rsid w:val="006A6C43"/>
    <w:rsid w:val="0070335D"/>
    <w:rsid w:val="007601C0"/>
    <w:rsid w:val="0078412C"/>
    <w:rsid w:val="007B0956"/>
    <w:rsid w:val="007D5BEA"/>
    <w:rsid w:val="00802F34"/>
    <w:rsid w:val="00831A8E"/>
    <w:rsid w:val="00844A4F"/>
    <w:rsid w:val="00896F7E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40E2A"/>
    <w:rsid w:val="00E55E44"/>
    <w:rsid w:val="00EE52A5"/>
    <w:rsid w:val="00EF35AA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0675D56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89C6-CB97-4267-A318-A6F22DD2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TIMBRADA</vt:lpstr>
      <vt:lpstr/>
      <vt:lpstr>CUMPRA-SE</vt:lpstr>
      <vt:lpstr/>
      <vt:lpstr>    AMARILDO PAGLIA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2025-01-13T20:01:00Z</cp:lastPrinted>
  <dcterms:created xsi:type="dcterms:W3CDTF">2025-03-10T14:09:00Z</dcterms:created>
  <dcterms:modified xsi:type="dcterms:W3CDTF">2025-03-10T15:58:00Z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