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2C4A0079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807105">
        <w:rPr>
          <w:rFonts w:ascii="Bookman Old Style" w:hAnsi="Bookman Old Style"/>
          <w:b/>
          <w:bCs/>
          <w:sz w:val="24"/>
          <w:szCs w:val="20"/>
        </w:rPr>
        <w:t>5</w:t>
      </w:r>
      <w:r w:rsidR="00D75A90">
        <w:rPr>
          <w:rFonts w:ascii="Bookman Old Style" w:hAnsi="Bookman Old Style"/>
          <w:b/>
          <w:bCs/>
          <w:sz w:val="24"/>
          <w:szCs w:val="20"/>
        </w:rPr>
        <w:t>4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2C4C832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A1367">
        <w:rPr>
          <w:rFonts w:ascii="Bookman Old Style" w:hAnsi="Bookman Old Style"/>
          <w:sz w:val="24"/>
          <w:szCs w:val="20"/>
        </w:rPr>
        <w:t>03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25544C0B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426EAA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426EAA">
        <w:rPr>
          <w:rFonts w:ascii="Bookman Old Style" w:hAnsi="Bookman Old Style"/>
          <w:sz w:val="24"/>
          <w:szCs w:val="24"/>
        </w:rPr>
        <w:t>1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2621E32C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4C0F">
        <w:rPr>
          <w:rFonts w:ascii="Bookman Old Style" w:hAnsi="Bookman Old Style"/>
          <w:sz w:val="24"/>
          <w:szCs w:val="24"/>
        </w:rPr>
        <w:t xml:space="preserve">Contratar por tempo determinado, de </w:t>
      </w:r>
      <w:r>
        <w:rPr>
          <w:rFonts w:ascii="Bookman Old Style" w:hAnsi="Bookman Old Style"/>
          <w:sz w:val="24"/>
          <w:szCs w:val="24"/>
        </w:rPr>
        <w:t>03/02/2025</w:t>
      </w:r>
      <w:r w:rsidRPr="000D4C0F">
        <w:rPr>
          <w:rFonts w:ascii="Bookman Old Style" w:hAnsi="Bookman Old Style"/>
          <w:sz w:val="24"/>
          <w:szCs w:val="24"/>
        </w:rPr>
        <w:t xml:space="preserve"> até </w:t>
      </w:r>
      <w:r w:rsidR="00426EAA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/12/2025</w:t>
      </w:r>
      <w:r w:rsidRPr="000D4C0F">
        <w:rPr>
          <w:rFonts w:ascii="Bookman Old Style" w:hAnsi="Bookman Old Style"/>
          <w:sz w:val="24"/>
          <w:szCs w:val="24"/>
        </w:rPr>
        <w:t xml:space="preserve">, conforme </w:t>
      </w:r>
      <w:r>
        <w:rPr>
          <w:rFonts w:ascii="Bookman Old Style" w:hAnsi="Bookman Old Style"/>
          <w:sz w:val="24"/>
          <w:szCs w:val="24"/>
        </w:rPr>
        <w:t>Processo Seletivo</w:t>
      </w:r>
      <w:r w:rsidRPr="000D4C0F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01</w:t>
      </w:r>
      <w:r w:rsidRPr="000D4C0F">
        <w:rPr>
          <w:rFonts w:ascii="Bookman Old Style" w:hAnsi="Bookman Old Style"/>
          <w:sz w:val="24"/>
          <w:szCs w:val="24"/>
        </w:rPr>
        <w:t xml:space="preserve">/2024, </w:t>
      </w:r>
      <w:r w:rsidR="00D75A90">
        <w:rPr>
          <w:rFonts w:ascii="Bookman Old Style" w:hAnsi="Bookman Old Style"/>
          <w:b/>
          <w:bCs/>
          <w:sz w:val="24"/>
          <w:szCs w:val="24"/>
        </w:rPr>
        <w:t>Roseli de Fátima Rodrigues</w:t>
      </w:r>
      <w:r w:rsidRPr="000D4C0F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8F2557">
        <w:rPr>
          <w:rFonts w:ascii="Bookman Old Style" w:hAnsi="Bookman Old Style"/>
          <w:bCs/>
          <w:sz w:val="24"/>
          <w:szCs w:val="24"/>
        </w:rPr>
        <w:t>919.071.879-87</w:t>
      </w:r>
      <w:bookmarkStart w:id="0" w:name="_GoBack"/>
      <w:bookmarkEnd w:id="0"/>
      <w:r w:rsidRPr="000D4C0F">
        <w:rPr>
          <w:rFonts w:ascii="Bookman Old Style" w:hAnsi="Bookman Old Style"/>
          <w:sz w:val="24"/>
          <w:szCs w:val="24"/>
        </w:rPr>
        <w:t>,</w:t>
      </w:r>
      <w:r w:rsidRPr="000D4C0F">
        <w:rPr>
          <w:rFonts w:ascii="Book Antiqua" w:hAnsi="Book Antiqua"/>
          <w:sz w:val="24"/>
          <w:szCs w:val="24"/>
        </w:rPr>
        <w:t xml:space="preserve"> </w:t>
      </w:r>
      <w:r w:rsidRPr="000D4C0F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426EAA">
        <w:rPr>
          <w:rFonts w:ascii="Bookman Old Style" w:hAnsi="Bookman Old Style"/>
          <w:sz w:val="24"/>
          <w:szCs w:val="24"/>
        </w:rPr>
        <w:t xml:space="preserve">PROFESSOR DE </w:t>
      </w:r>
      <w:r w:rsidR="00807105">
        <w:rPr>
          <w:rFonts w:ascii="Bookman Old Style" w:hAnsi="Bookman Old Style"/>
          <w:sz w:val="24"/>
          <w:szCs w:val="24"/>
        </w:rPr>
        <w:t>EDUCAÇÃO INFANTIL</w:t>
      </w:r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426EAA">
        <w:rPr>
          <w:rFonts w:ascii="Bookman Old Style" w:hAnsi="Bookman Old Style"/>
          <w:sz w:val="24"/>
          <w:szCs w:val="24"/>
        </w:rPr>
        <w:t>2</w:t>
      </w:r>
      <w:r w:rsidRPr="000D4C0F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426EAA">
        <w:rPr>
          <w:rFonts w:ascii="Bookman Old Style" w:hAnsi="Bookman Old Style"/>
          <w:sz w:val="24"/>
          <w:szCs w:val="24"/>
        </w:rPr>
        <w:t>Educação</w:t>
      </w:r>
      <w:r w:rsidRPr="000D4C0F">
        <w:rPr>
          <w:rFonts w:ascii="Bookman Old Style" w:hAnsi="Bookman Old Style"/>
          <w:sz w:val="24"/>
          <w:szCs w:val="24"/>
        </w:rPr>
        <w:t>, com a competência, atribuições e vencimento previstos na Lei Complementar n° 01</w:t>
      </w:r>
      <w:r w:rsidR="00426EAA">
        <w:rPr>
          <w:rFonts w:ascii="Bookman Old Style" w:hAnsi="Bookman Old Style"/>
          <w:sz w:val="24"/>
          <w:szCs w:val="24"/>
        </w:rPr>
        <w:t>0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2AB675F4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0A1367">
        <w:rPr>
          <w:rFonts w:ascii="Bookman Old Style" w:hAnsi="Bookman Old Style"/>
          <w:sz w:val="24"/>
          <w:szCs w:val="24"/>
        </w:rPr>
        <w:t>03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21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A1367"/>
    <w:rsid w:val="000D4C0F"/>
    <w:rsid w:val="00183B16"/>
    <w:rsid w:val="00205D2B"/>
    <w:rsid w:val="003242EE"/>
    <w:rsid w:val="00344244"/>
    <w:rsid w:val="0037526A"/>
    <w:rsid w:val="003A7B7F"/>
    <w:rsid w:val="003D63E7"/>
    <w:rsid w:val="00402417"/>
    <w:rsid w:val="00426EAA"/>
    <w:rsid w:val="00441357"/>
    <w:rsid w:val="004530AA"/>
    <w:rsid w:val="0045521C"/>
    <w:rsid w:val="004D5BA4"/>
    <w:rsid w:val="004F1808"/>
    <w:rsid w:val="004F7239"/>
    <w:rsid w:val="00560FD9"/>
    <w:rsid w:val="00564D11"/>
    <w:rsid w:val="00577176"/>
    <w:rsid w:val="005B10C3"/>
    <w:rsid w:val="005D0EFF"/>
    <w:rsid w:val="00647902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80281"/>
    <w:rsid w:val="008B6D3A"/>
    <w:rsid w:val="008C4B4D"/>
    <w:rsid w:val="008E0610"/>
    <w:rsid w:val="008F2557"/>
    <w:rsid w:val="00912ACD"/>
    <w:rsid w:val="00921247"/>
    <w:rsid w:val="009333F8"/>
    <w:rsid w:val="00961923"/>
    <w:rsid w:val="0098675F"/>
    <w:rsid w:val="009D5066"/>
    <w:rsid w:val="00B57B71"/>
    <w:rsid w:val="00B90637"/>
    <w:rsid w:val="00BF656A"/>
    <w:rsid w:val="00C90209"/>
    <w:rsid w:val="00D02017"/>
    <w:rsid w:val="00D4196F"/>
    <w:rsid w:val="00D46F73"/>
    <w:rsid w:val="00D75A90"/>
    <w:rsid w:val="00D87837"/>
    <w:rsid w:val="00D93D84"/>
    <w:rsid w:val="00EE52A5"/>
    <w:rsid w:val="00F16AEF"/>
    <w:rsid w:val="00F24983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1457-A7B2-4EAE-A4FD-016C7D80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4</cp:revision>
  <cp:lastPrinted>2025-02-04T19:43:00Z</cp:lastPrinted>
  <dcterms:created xsi:type="dcterms:W3CDTF">2025-02-04T19:44:00Z</dcterms:created>
  <dcterms:modified xsi:type="dcterms:W3CDTF">2025-02-05T13:55:00Z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