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5B2C" w:rsidRPr="00D44D13" w:rsidRDefault="00BA5B2C" w:rsidP="00D44D13">
      <w:pPr>
        <w:spacing w:line="300" w:lineRule="auto"/>
        <w:rPr>
          <w:rFonts w:ascii="Arial" w:hAnsi="Arial" w:cs="Arial"/>
          <w:b/>
          <w:sz w:val="22"/>
          <w:szCs w:val="22"/>
        </w:rPr>
      </w:pPr>
    </w:p>
    <w:p w:rsidR="00D92E9D" w:rsidRPr="00D44D13" w:rsidRDefault="00D92E9D" w:rsidP="00D44D13">
      <w:pPr>
        <w:spacing w:line="300" w:lineRule="auto"/>
        <w:rPr>
          <w:rFonts w:ascii="Arial" w:hAnsi="Arial" w:cs="Arial"/>
          <w:b/>
          <w:sz w:val="22"/>
          <w:szCs w:val="22"/>
        </w:rPr>
      </w:pPr>
      <w:r w:rsidRPr="00D44D13">
        <w:rPr>
          <w:rFonts w:ascii="Arial" w:hAnsi="Arial" w:cs="Arial"/>
          <w:b/>
          <w:sz w:val="22"/>
          <w:szCs w:val="22"/>
        </w:rPr>
        <w:t xml:space="preserve">DECRETO Nº </w:t>
      </w:r>
      <w:r w:rsidR="003B56E6" w:rsidRPr="00D44D13">
        <w:rPr>
          <w:rFonts w:ascii="Arial" w:hAnsi="Arial" w:cs="Arial"/>
          <w:b/>
          <w:sz w:val="22"/>
          <w:szCs w:val="22"/>
        </w:rPr>
        <w:t>00</w:t>
      </w:r>
      <w:r w:rsidR="00160DA0">
        <w:rPr>
          <w:rFonts w:ascii="Arial" w:hAnsi="Arial" w:cs="Arial"/>
          <w:b/>
          <w:sz w:val="22"/>
          <w:szCs w:val="22"/>
        </w:rPr>
        <w:t>7</w:t>
      </w:r>
      <w:r w:rsidR="00F4146C" w:rsidRPr="00D44D13">
        <w:rPr>
          <w:rFonts w:ascii="Arial" w:hAnsi="Arial" w:cs="Arial"/>
          <w:b/>
          <w:sz w:val="22"/>
          <w:szCs w:val="22"/>
        </w:rPr>
        <w:t>/202</w:t>
      </w:r>
      <w:r w:rsidR="003B56E6" w:rsidRPr="00D44D13">
        <w:rPr>
          <w:rFonts w:ascii="Arial" w:hAnsi="Arial" w:cs="Arial"/>
          <w:b/>
          <w:sz w:val="22"/>
          <w:szCs w:val="22"/>
        </w:rPr>
        <w:t>3</w:t>
      </w:r>
      <w:r w:rsidR="00754BC9" w:rsidRPr="00D44D13">
        <w:rPr>
          <w:rFonts w:ascii="Arial" w:hAnsi="Arial" w:cs="Arial"/>
          <w:b/>
          <w:sz w:val="22"/>
          <w:szCs w:val="22"/>
        </w:rPr>
        <w:tab/>
      </w:r>
      <w:r w:rsidR="00754BC9" w:rsidRPr="00D44D13">
        <w:rPr>
          <w:rFonts w:ascii="Arial" w:hAnsi="Arial" w:cs="Arial"/>
          <w:b/>
          <w:sz w:val="22"/>
          <w:szCs w:val="22"/>
        </w:rPr>
        <w:tab/>
      </w:r>
      <w:r w:rsidR="00754BC9" w:rsidRPr="00D44D13">
        <w:rPr>
          <w:rFonts w:ascii="Arial" w:hAnsi="Arial" w:cs="Arial"/>
          <w:b/>
          <w:sz w:val="22"/>
          <w:szCs w:val="22"/>
        </w:rPr>
        <w:tab/>
      </w:r>
      <w:r w:rsidR="00794B9C" w:rsidRPr="00D44D13">
        <w:rPr>
          <w:rFonts w:ascii="Arial" w:hAnsi="Arial" w:cs="Arial"/>
          <w:b/>
          <w:sz w:val="22"/>
          <w:szCs w:val="22"/>
        </w:rPr>
        <w:t xml:space="preserve">              </w:t>
      </w:r>
      <w:proofErr w:type="gramStart"/>
      <w:r w:rsidRPr="00D44D13">
        <w:rPr>
          <w:rFonts w:ascii="Arial" w:hAnsi="Arial" w:cs="Arial"/>
          <w:b/>
          <w:sz w:val="22"/>
          <w:szCs w:val="22"/>
        </w:rPr>
        <w:t xml:space="preserve">Vargeão, </w:t>
      </w:r>
      <w:r w:rsidR="00794B9C" w:rsidRPr="00D44D13">
        <w:rPr>
          <w:rFonts w:ascii="Arial" w:hAnsi="Arial" w:cs="Arial"/>
          <w:b/>
          <w:sz w:val="22"/>
          <w:szCs w:val="22"/>
        </w:rPr>
        <w:t xml:space="preserve"> 17</w:t>
      </w:r>
      <w:proofErr w:type="gramEnd"/>
      <w:r w:rsidR="00223462" w:rsidRPr="00D44D13">
        <w:rPr>
          <w:rFonts w:ascii="Arial" w:hAnsi="Arial" w:cs="Arial"/>
          <w:b/>
          <w:sz w:val="22"/>
          <w:szCs w:val="22"/>
        </w:rPr>
        <w:t xml:space="preserve"> </w:t>
      </w:r>
      <w:r w:rsidRPr="00D44D13">
        <w:rPr>
          <w:rFonts w:ascii="Arial" w:hAnsi="Arial" w:cs="Arial"/>
          <w:b/>
          <w:sz w:val="22"/>
          <w:szCs w:val="22"/>
        </w:rPr>
        <w:t xml:space="preserve">de </w:t>
      </w:r>
      <w:r w:rsidR="003B56E6" w:rsidRPr="00D44D13">
        <w:rPr>
          <w:rFonts w:ascii="Arial" w:hAnsi="Arial" w:cs="Arial"/>
          <w:b/>
          <w:sz w:val="22"/>
          <w:szCs w:val="22"/>
        </w:rPr>
        <w:t>Janeiro</w:t>
      </w:r>
      <w:r w:rsidR="00EC4730" w:rsidRPr="00D44D13">
        <w:rPr>
          <w:rFonts w:ascii="Arial" w:hAnsi="Arial" w:cs="Arial"/>
          <w:b/>
          <w:sz w:val="22"/>
          <w:szCs w:val="22"/>
        </w:rPr>
        <w:t xml:space="preserve"> </w:t>
      </w:r>
      <w:r w:rsidRPr="00D44D13">
        <w:rPr>
          <w:rFonts w:ascii="Arial" w:hAnsi="Arial" w:cs="Arial"/>
          <w:b/>
          <w:sz w:val="22"/>
          <w:szCs w:val="22"/>
        </w:rPr>
        <w:t>de 202</w:t>
      </w:r>
      <w:r w:rsidR="003B56E6" w:rsidRPr="00D44D13">
        <w:rPr>
          <w:rFonts w:ascii="Arial" w:hAnsi="Arial" w:cs="Arial"/>
          <w:b/>
          <w:sz w:val="22"/>
          <w:szCs w:val="22"/>
        </w:rPr>
        <w:t>3</w:t>
      </w:r>
      <w:r w:rsidRPr="00D44D13">
        <w:rPr>
          <w:rFonts w:ascii="Arial" w:hAnsi="Arial" w:cs="Arial"/>
          <w:b/>
          <w:sz w:val="22"/>
          <w:szCs w:val="22"/>
        </w:rPr>
        <w:t>.</w:t>
      </w:r>
      <w:r w:rsidRPr="00D44D13">
        <w:rPr>
          <w:rFonts w:ascii="Arial" w:hAnsi="Arial" w:cs="Arial"/>
          <w:b/>
          <w:sz w:val="22"/>
          <w:szCs w:val="22"/>
        </w:rPr>
        <w:tab/>
      </w:r>
    </w:p>
    <w:p w:rsidR="00D92E9D" w:rsidRPr="00D44D13" w:rsidRDefault="00D92E9D" w:rsidP="00D44D13">
      <w:pPr>
        <w:spacing w:line="300" w:lineRule="auto"/>
        <w:rPr>
          <w:rFonts w:ascii="Arial" w:hAnsi="Arial" w:cs="Arial"/>
          <w:b/>
          <w:sz w:val="22"/>
          <w:szCs w:val="22"/>
        </w:rPr>
      </w:pPr>
    </w:p>
    <w:p w:rsidR="00D92E9D" w:rsidRPr="00D44D13" w:rsidRDefault="00D92E9D" w:rsidP="00D44D13">
      <w:pPr>
        <w:spacing w:line="300" w:lineRule="auto"/>
        <w:rPr>
          <w:rFonts w:ascii="Arial" w:hAnsi="Arial" w:cs="Arial"/>
          <w:b/>
          <w:sz w:val="22"/>
          <w:szCs w:val="22"/>
        </w:rPr>
      </w:pPr>
      <w:r w:rsidRPr="00D44D13">
        <w:rPr>
          <w:rFonts w:ascii="Arial" w:hAnsi="Arial" w:cs="Arial"/>
          <w:b/>
          <w:sz w:val="22"/>
          <w:szCs w:val="22"/>
        </w:rPr>
        <w:tab/>
      </w:r>
      <w:r w:rsidRPr="00D44D13">
        <w:rPr>
          <w:rFonts w:ascii="Arial" w:hAnsi="Arial" w:cs="Arial"/>
          <w:b/>
          <w:sz w:val="22"/>
          <w:szCs w:val="22"/>
        </w:rPr>
        <w:tab/>
      </w:r>
      <w:r w:rsidRPr="00D44D13">
        <w:rPr>
          <w:rFonts w:ascii="Arial" w:hAnsi="Arial" w:cs="Arial"/>
          <w:b/>
          <w:sz w:val="22"/>
          <w:szCs w:val="22"/>
        </w:rPr>
        <w:tab/>
      </w:r>
      <w:r w:rsidRPr="00D44D13">
        <w:rPr>
          <w:rFonts w:ascii="Arial" w:hAnsi="Arial" w:cs="Arial"/>
          <w:b/>
          <w:sz w:val="22"/>
          <w:szCs w:val="22"/>
        </w:rPr>
        <w:tab/>
      </w:r>
      <w:r w:rsidRPr="00D44D13">
        <w:rPr>
          <w:rFonts w:ascii="Arial" w:hAnsi="Arial" w:cs="Arial"/>
          <w:b/>
          <w:sz w:val="22"/>
          <w:szCs w:val="22"/>
        </w:rPr>
        <w:tab/>
      </w:r>
      <w:r w:rsidRPr="00D44D13">
        <w:rPr>
          <w:rFonts w:ascii="Arial" w:hAnsi="Arial" w:cs="Arial"/>
          <w:b/>
          <w:sz w:val="22"/>
          <w:szCs w:val="22"/>
        </w:rPr>
        <w:tab/>
      </w:r>
      <w:r w:rsidRPr="00D44D13">
        <w:rPr>
          <w:rFonts w:ascii="Arial" w:hAnsi="Arial" w:cs="Arial"/>
          <w:b/>
          <w:sz w:val="22"/>
          <w:szCs w:val="22"/>
        </w:rPr>
        <w:tab/>
      </w:r>
      <w:r w:rsidRPr="00D44D13">
        <w:rPr>
          <w:rFonts w:ascii="Arial" w:hAnsi="Arial" w:cs="Arial"/>
          <w:b/>
          <w:sz w:val="22"/>
          <w:szCs w:val="22"/>
        </w:rPr>
        <w:tab/>
      </w:r>
      <w:r w:rsidRPr="00D44D13">
        <w:rPr>
          <w:rFonts w:ascii="Arial" w:hAnsi="Arial" w:cs="Arial"/>
          <w:b/>
          <w:sz w:val="22"/>
          <w:szCs w:val="22"/>
        </w:rPr>
        <w:tab/>
      </w:r>
    </w:p>
    <w:p w:rsidR="00795488" w:rsidRPr="00D44D13" w:rsidRDefault="00795488" w:rsidP="00D44D13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95533B" w:rsidRPr="00D44D13" w:rsidRDefault="008A138D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b/>
          <w:sz w:val="22"/>
          <w:szCs w:val="22"/>
        </w:rPr>
        <w:t>VOLMIR FELIPE, PREFEITO MUNICIPAL DE VARGEÃO, SANTA CATARINA</w:t>
      </w:r>
      <w:r w:rsidR="00D92E9D" w:rsidRPr="00D44D13">
        <w:rPr>
          <w:rFonts w:ascii="Arial" w:hAnsi="Arial" w:cs="Arial"/>
          <w:sz w:val="22"/>
          <w:szCs w:val="22"/>
        </w:rPr>
        <w:t>, no uso das atribuições que lhe são conferidas pela Lei Orgânica do Município e de confo</w:t>
      </w:r>
      <w:r w:rsidR="00F4146C" w:rsidRPr="00D44D13">
        <w:rPr>
          <w:rFonts w:ascii="Arial" w:hAnsi="Arial" w:cs="Arial"/>
          <w:sz w:val="22"/>
          <w:szCs w:val="22"/>
        </w:rPr>
        <w:t>rmidade com a</w:t>
      </w:r>
      <w:r w:rsidR="005F5431" w:rsidRPr="00D44D13">
        <w:rPr>
          <w:rFonts w:ascii="Arial" w:hAnsi="Arial" w:cs="Arial"/>
          <w:sz w:val="22"/>
          <w:szCs w:val="22"/>
        </w:rPr>
        <w:t xml:space="preserve">s </w:t>
      </w:r>
      <w:r w:rsidR="00F4146C" w:rsidRPr="00D44D13">
        <w:rPr>
          <w:rFonts w:ascii="Arial" w:hAnsi="Arial" w:cs="Arial"/>
          <w:sz w:val="22"/>
          <w:szCs w:val="22"/>
        </w:rPr>
        <w:t>Lei</w:t>
      </w:r>
      <w:r w:rsidR="005F5431" w:rsidRPr="00D44D13">
        <w:rPr>
          <w:rFonts w:ascii="Arial" w:hAnsi="Arial" w:cs="Arial"/>
          <w:sz w:val="22"/>
          <w:szCs w:val="22"/>
        </w:rPr>
        <w:t>s</w:t>
      </w:r>
      <w:r w:rsidR="0024773B" w:rsidRPr="00D44D13">
        <w:rPr>
          <w:rFonts w:ascii="Arial" w:hAnsi="Arial" w:cs="Arial"/>
          <w:sz w:val="22"/>
          <w:szCs w:val="22"/>
        </w:rPr>
        <w:t xml:space="preserve"> Complementar</w:t>
      </w:r>
      <w:r w:rsidR="005F5431" w:rsidRPr="00D44D13">
        <w:rPr>
          <w:rFonts w:ascii="Arial" w:hAnsi="Arial" w:cs="Arial"/>
          <w:sz w:val="22"/>
          <w:szCs w:val="22"/>
        </w:rPr>
        <w:t>es</w:t>
      </w:r>
      <w:r w:rsidR="0024773B" w:rsidRPr="00D44D13">
        <w:rPr>
          <w:rFonts w:ascii="Arial" w:hAnsi="Arial" w:cs="Arial"/>
          <w:sz w:val="22"/>
          <w:szCs w:val="22"/>
        </w:rPr>
        <w:t xml:space="preserve"> </w:t>
      </w:r>
      <w:r w:rsidR="00F4146C" w:rsidRPr="00D44D13">
        <w:rPr>
          <w:rFonts w:ascii="Arial" w:hAnsi="Arial" w:cs="Arial"/>
          <w:sz w:val="22"/>
          <w:szCs w:val="22"/>
        </w:rPr>
        <w:t>Municipa</w:t>
      </w:r>
      <w:r w:rsidR="005F5431" w:rsidRPr="00D44D13">
        <w:rPr>
          <w:rFonts w:ascii="Arial" w:hAnsi="Arial" w:cs="Arial"/>
          <w:sz w:val="22"/>
          <w:szCs w:val="22"/>
        </w:rPr>
        <w:t xml:space="preserve">is, n. 084/2021 e n. </w:t>
      </w:r>
      <w:r w:rsidR="0024773B" w:rsidRPr="00D44D13">
        <w:rPr>
          <w:rFonts w:ascii="Arial" w:hAnsi="Arial" w:cs="Arial"/>
          <w:sz w:val="22"/>
          <w:szCs w:val="22"/>
        </w:rPr>
        <w:t>095/2022;</w:t>
      </w:r>
    </w:p>
    <w:p w:rsidR="0024773B" w:rsidRPr="00D44D13" w:rsidRDefault="0024773B" w:rsidP="00D44D13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24773B" w:rsidRPr="00D44D13" w:rsidRDefault="0024773B" w:rsidP="00D44D13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95533B" w:rsidRPr="00D44D13" w:rsidRDefault="0095533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b/>
          <w:bCs/>
          <w:sz w:val="22"/>
          <w:szCs w:val="22"/>
        </w:rPr>
        <w:t>Considerando</w:t>
      </w:r>
      <w:r w:rsidRPr="00D44D13">
        <w:rPr>
          <w:rFonts w:ascii="Arial" w:hAnsi="Arial" w:cs="Arial"/>
          <w:sz w:val="22"/>
          <w:szCs w:val="22"/>
        </w:rPr>
        <w:t xml:space="preserve">, a </w:t>
      </w:r>
      <w:r w:rsidR="00D44D13" w:rsidRPr="00D44D13">
        <w:rPr>
          <w:rFonts w:ascii="Arial" w:hAnsi="Arial" w:cs="Arial"/>
          <w:sz w:val="22"/>
          <w:szCs w:val="22"/>
        </w:rPr>
        <w:t>Lei Complementar</w:t>
      </w:r>
      <w:r w:rsidR="005F5431" w:rsidRPr="00D44D13">
        <w:rPr>
          <w:rFonts w:ascii="Arial" w:hAnsi="Arial" w:cs="Arial"/>
          <w:sz w:val="22"/>
          <w:szCs w:val="22"/>
        </w:rPr>
        <w:t xml:space="preserve"> </w:t>
      </w:r>
      <w:r w:rsidRPr="00D44D13">
        <w:rPr>
          <w:rFonts w:ascii="Arial" w:hAnsi="Arial" w:cs="Arial"/>
          <w:sz w:val="22"/>
          <w:szCs w:val="22"/>
        </w:rPr>
        <w:t xml:space="preserve">n. </w:t>
      </w:r>
      <w:r w:rsidR="00D44D13" w:rsidRPr="00D44D13">
        <w:rPr>
          <w:rFonts w:ascii="Arial" w:hAnsi="Arial" w:cs="Arial"/>
          <w:sz w:val="22"/>
          <w:szCs w:val="22"/>
        </w:rPr>
        <w:t>095/</w:t>
      </w:r>
      <w:r w:rsidRPr="00D44D13">
        <w:rPr>
          <w:rFonts w:ascii="Arial" w:hAnsi="Arial" w:cs="Arial"/>
          <w:sz w:val="22"/>
          <w:szCs w:val="22"/>
        </w:rPr>
        <w:t xml:space="preserve">2022, que </w:t>
      </w:r>
      <w:r w:rsidR="0024773B" w:rsidRPr="00D44D13">
        <w:rPr>
          <w:rFonts w:ascii="Arial" w:hAnsi="Arial" w:cs="Arial"/>
          <w:sz w:val="22"/>
          <w:szCs w:val="22"/>
        </w:rPr>
        <w:t>dispõe sobre a gestão democrática do ensino público municipal e estabelece critérios técnicos, de mérito e de desempenho e a participação da comunidade escolar para a seleção ao cargo de diretor(a) de escola do Município de Vargeão/SC;</w:t>
      </w:r>
    </w:p>
    <w:p w:rsidR="005F5431" w:rsidRPr="00D44D13" w:rsidRDefault="005F5431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5F5431" w:rsidRPr="00D44D13" w:rsidRDefault="005F5431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b/>
          <w:bCs/>
          <w:sz w:val="22"/>
          <w:szCs w:val="22"/>
        </w:rPr>
        <w:t>Considerando,</w:t>
      </w:r>
      <w:r w:rsidRPr="00D44D13">
        <w:rPr>
          <w:rFonts w:ascii="Arial" w:hAnsi="Arial" w:cs="Arial"/>
          <w:sz w:val="22"/>
          <w:szCs w:val="22"/>
        </w:rPr>
        <w:t xml:space="preserve"> a Lei Complementar n. 084/2021, do Município de Vargeão, que estabelece o Plano Municipal de Educação de Vargeão/SC;</w:t>
      </w:r>
    </w:p>
    <w:p w:rsidR="0095533B" w:rsidRPr="00D44D13" w:rsidRDefault="0095533B" w:rsidP="00D44D13">
      <w:pPr>
        <w:spacing w:line="300" w:lineRule="auto"/>
        <w:ind w:firstLine="993"/>
        <w:jc w:val="both"/>
        <w:rPr>
          <w:rFonts w:ascii="Arial" w:hAnsi="Arial" w:cs="Arial"/>
          <w:sz w:val="22"/>
          <w:szCs w:val="22"/>
        </w:rPr>
      </w:pPr>
    </w:p>
    <w:p w:rsidR="005F3E1B" w:rsidRPr="00D44D13" w:rsidRDefault="0095533B" w:rsidP="00D44D13">
      <w:pPr>
        <w:tabs>
          <w:tab w:val="left" w:pos="1695"/>
        </w:tabs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b/>
          <w:bCs/>
          <w:sz w:val="22"/>
          <w:szCs w:val="22"/>
        </w:rPr>
        <w:t>Considerando</w:t>
      </w:r>
      <w:r w:rsidRPr="00D44D13">
        <w:rPr>
          <w:rFonts w:ascii="Arial" w:hAnsi="Arial" w:cs="Arial"/>
          <w:sz w:val="22"/>
          <w:szCs w:val="22"/>
        </w:rPr>
        <w:t xml:space="preserve">, </w:t>
      </w:r>
      <w:r w:rsidR="005F3E1B" w:rsidRPr="00D44D13">
        <w:rPr>
          <w:rFonts w:ascii="Arial" w:hAnsi="Arial" w:cs="Arial"/>
          <w:sz w:val="22"/>
          <w:szCs w:val="22"/>
        </w:rPr>
        <w:t>que o processo de seleção dos candidatos a diretores escolares da Rede Municipal de Ensino teve a aferição da competência técnico-pedagógica dos mesmos, contando com a participação da comunidade escolar, representada pela Associação de Pais e Professores - APP e Conselho de Escolar.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95533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b/>
          <w:bCs/>
          <w:sz w:val="22"/>
          <w:szCs w:val="22"/>
        </w:rPr>
        <w:t>Considerando,</w:t>
      </w:r>
      <w:r w:rsidRPr="00D44D13">
        <w:rPr>
          <w:rFonts w:ascii="Arial" w:hAnsi="Arial" w:cs="Arial"/>
          <w:sz w:val="22"/>
          <w:szCs w:val="22"/>
        </w:rPr>
        <w:t xml:space="preserve"> que </w:t>
      </w:r>
      <w:r w:rsidR="0024773B" w:rsidRPr="00D44D13">
        <w:rPr>
          <w:rFonts w:ascii="Arial" w:hAnsi="Arial" w:cs="Arial"/>
          <w:sz w:val="22"/>
          <w:szCs w:val="22"/>
        </w:rPr>
        <w:t xml:space="preserve">o processo seletivo </w:t>
      </w:r>
      <w:r w:rsidR="005F5431" w:rsidRPr="00D44D13">
        <w:rPr>
          <w:rFonts w:ascii="Arial" w:hAnsi="Arial" w:cs="Arial"/>
          <w:sz w:val="22"/>
          <w:szCs w:val="22"/>
        </w:rPr>
        <w:t xml:space="preserve">e o resultado final do processo </w:t>
      </w:r>
      <w:r w:rsidR="0024773B" w:rsidRPr="00D44D13">
        <w:rPr>
          <w:rFonts w:ascii="Arial" w:hAnsi="Arial" w:cs="Arial"/>
          <w:sz w:val="22"/>
          <w:szCs w:val="22"/>
        </w:rPr>
        <w:t>para a escolha dos diretores de escola e unidades escolares do Município de Vargeão/SC</w:t>
      </w:r>
      <w:r w:rsidR="00795488" w:rsidRPr="00D44D13">
        <w:rPr>
          <w:rFonts w:ascii="Arial" w:hAnsi="Arial" w:cs="Arial"/>
          <w:sz w:val="22"/>
          <w:szCs w:val="22"/>
        </w:rPr>
        <w:t>;</w:t>
      </w:r>
    </w:p>
    <w:p w:rsidR="0095533B" w:rsidRPr="00D44D13" w:rsidRDefault="0095533B" w:rsidP="00D44D13">
      <w:pPr>
        <w:spacing w:line="300" w:lineRule="auto"/>
        <w:ind w:firstLine="993"/>
        <w:jc w:val="both"/>
        <w:rPr>
          <w:rFonts w:ascii="Arial" w:hAnsi="Arial" w:cs="Arial"/>
          <w:sz w:val="22"/>
          <w:szCs w:val="22"/>
        </w:rPr>
      </w:pPr>
    </w:p>
    <w:p w:rsidR="0095533B" w:rsidRPr="00D44D13" w:rsidRDefault="0095533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b/>
          <w:bCs/>
          <w:sz w:val="22"/>
          <w:szCs w:val="22"/>
        </w:rPr>
        <w:t>Considerando</w:t>
      </w:r>
      <w:r w:rsidRPr="00D44D13">
        <w:rPr>
          <w:rFonts w:ascii="Arial" w:hAnsi="Arial" w:cs="Arial"/>
          <w:sz w:val="22"/>
          <w:szCs w:val="22"/>
        </w:rPr>
        <w:t xml:space="preserve">, o </w:t>
      </w:r>
      <w:r w:rsidR="00795488" w:rsidRPr="00D44D13">
        <w:rPr>
          <w:rFonts w:ascii="Arial" w:hAnsi="Arial" w:cs="Arial"/>
          <w:sz w:val="22"/>
          <w:szCs w:val="22"/>
        </w:rPr>
        <w:t xml:space="preserve">Termo de Posse assinado </w:t>
      </w:r>
      <w:r w:rsidR="003972B0" w:rsidRPr="00D44D13">
        <w:rPr>
          <w:rFonts w:ascii="Arial" w:hAnsi="Arial" w:cs="Arial"/>
          <w:sz w:val="22"/>
          <w:szCs w:val="22"/>
        </w:rPr>
        <w:t>pela vencedora</w:t>
      </w:r>
      <w:r w:rsidR="00795488" w:rsidRPr="00D44D13">
        <w:rPr>
          <w:rFonts w:ascii="Arial" w:hAnsi="Arial" w:cs="Arial"/>
          <w:sz w:val="22"/>
          <w:szCs w:val="22"/>
        </w:rPr>
        <w:t xml:space="preserve"> do processo seletivo de escolha de diretor da unidade escolar. </w:t>
      </w:r>
    </w:p>
    <w:p w:rsidR="00D92E9D" w:rsidRPr="00D44D13" w:rsidRDefault="00D92E9D" w:rsidP="00D44D13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D92E9D" w:rsidRPr="00D44D13" w:rsidRDefault="00D92E9D" w:rsidP="00D44D13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  <w:r w:rsidRPr="00D44D13">
        <w:rPr>
          <w:rFonts w:ascii="Arial" w:hAnsi="Arial" w:cs="Arial"/>
          <w:b/>
          <w:sz w:val="22"/>
          <w:szCs w:val="22"/>
        </w:rPr>
        <w:t xml:space="preserve">             DECRETA:</w:t>
      </w:r>
    </w:p>
    <w:p w:rsidR="00795488" w:rsidRPr="00D44D13" w:rsidRDefault="00795488" w:rsidP="000A62D1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</w:p>
    <w:p w:rsidR="00795488" w:rsidRPr="00D44D13" w:rsidRDefault="00795488" w:rsidP="00D44D13">
      <w:pPr>
        <w:spacing w:line="300" w:lineRule="auto"/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D44D13">
        <w:rPr>
          <w:rFonts w:ascii="Arial" w:hAnsi="Arial" w:cs="Arial"/>
          <w:b/>
          <w:sz w:val="22"/>
          <w:szCs w:val="22"/>
        </w:rPr>
        <w:t xml:space="preserve">Art. 1° </w:t>
      </w:r>
      <w:r w:rsidRPr="00D44D13">
        <w:rPr>
          <w:rFonts w:ascii="Arial" w:hAnsi="Arial" w:cs="Arial"/>
          <w:bCs/>
          <w:sz w:val="22"/>
          <w:szCs w:val="22"/>
        </w:rPr>
        <w:t>Fica nomead</w:t>
      </w:r>
      <w:r w:rsidR="003972B0" w:rsidRPr="00D44D13">
        <w:rPr>
          <w:rFonts w:ascii="Arial" w:hAnsi="Arial" w:cs="Arial"/>
          <w:bCs/>
          <w:sz w:val="22"/>
          <w:szCs w:val="22"/>
        </w:rPr>
        <w:t>a</w:t>
      </w:r>
      <w:r w:rsidRPr="00D44D13">
        <w:rPr>
          <w:rFonts w:ascii="Arial" w:hAnsi="Arial" w:cs="Arial"/>
          <w:bCs/>
          <w:sz w:val="22"/>
          <w:szCs w:val="22"/>
        </w:rPr>
        <w:t xml:space="preserve"> a servidora pública municipal </w:t>
      </w:r>
      <w:r w:rsidR="00160DA0" w:rsidRPr="00160DA0">
        <w:rPr>
          <w:rFonts w:ascii="Arial" w:hAnsi="Arial" w:cs="Arial"/>
          <w:b/>
          <w:sz w:val="22"/>
          <w:szCs w:val="22"/>
        </w:rPr>
        <w:t>SIDIANE DALLELASTE</w:t>
      </w:r>
      <w:r w:rsidR="003972B0" w:rsidRPr="00D44D13">
        <w:rPr>
          <w:rFonts w:ascii="Arial" w:hAnsi="Arial" w:cs="Arial"/>
          <w:bCs/>
          <w:sz w:val="22"/>
          <w:szCs w:val="22"/>
        </w:rPr>
        <w:t xml:space="preserve">, registrada sob a matrícula n. </w:t>
      </w:r>
      <w:r w:rsidR="00160DA0">
        <w:rPr>
          <w:rFonts w:ascii="Arial" w:hAnsi="Arial" w:cs="Arial"/>
          <w:bCs/>
          <w:sz w:val="22"/>
          <w:szCs w:val="22"/>
        </w:rPr>
        <w:t>394</w:t>
      </w:r>
      <w:r w:rsidR="005F5431" w:rsidRPr="00D44D13">
        <w:rPr>
          <w:rFonts w:ascii="Arial" w:hAnsi="Arial" w:cs="Arial"/>
          <w:bCs/>
          <w:sz w:val="22"/>
          <w:szCs w:val="22"/>
        </w:rPr>
        <w:t>, lotada na Secretaria Municipal de Educação, Cultura e Esportes, para ocupar a vaga de Diretora de Escola junto a</w:t>
      </w:r>
      <w:r w:rsidR="00D44D13">
        <w:rPr>
          <w:rFonts w:ascii="Arial" w:hAnsi="Arial" w:cs="Arial"/>
          <w:bCs/>
          <w:sz w:val="22"/>
          <w:szCs w:val="22"/>
        </w:rPr>
        <w:t xml:space="preserve"> </w:t>
      </w:r>
      <w:r w:rsidR="00160DA0">
        <w:rPr>
          <w:rFonts w:ascii="Arial" w:hAnsi="Arial" w:cs="Arial"/>
          <w:bCs/>
          <w:sz w:val="22"/>
          <w:szCs w:val="22"/>
        </w:rPr>
        <w:t>Escola Municipal Irineu Bornhausen</w:t>
      </w:r>
      <w:r w:rsidR="005F5431" w:rsidRPr="00D44D13">
        <w:rPr>
          <w:rFonts w:ascii="Arial" w:hAnsi="Arial" w:cs="Arial"/>
          <w:bCs/>
          <w:sz w:val="22"/>
          <w:szCs w:val="22"/>
        </w:rPr>
        <w:t xml:space="preserve">. </w:t>
      </w:r>
    </w:p>
    <w:p w:rsidR="005F5431" w:rsidRPr="00D44D13" w:rsidRDefault="005F5431" w:rsidP="00D44D13">
      <w:pPr>
        <w:spacing w:line="300" w:lineRule="auto"/>
        <w:ind w:firstLine="851"/>
        <w:jc w:val="both"/>
        <w:rPr>
          <w:rFonts w:ascii="Arial" w:hAnsi="Arial" w:cs="Arial"/>
          <w:bCs/>
          <w:sz w:val="22"/>
          <w:szCs w:val="22"/>
        </w:rPr>
      </w:pPr>
    </w:p>
    <w:p w:rsidR="005F5431" w:rsidRPr="00D44D13" w:rsidRDefault="005F5431" w:rsidP="00D44D13">
      <w:pPr>
        <w:spacing w:line="300" w:lineRule="auto"/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D44D13">
        <w:rPr>
          <w:rFonts w:ascii="Arial" w:hAnsi="Arial" w:cs="Arial"/>
          <w:b/>
          <w:sz w:val="22"/>
          <w:szCs w:val="22"/>
        </w:rPr>
        <w:t>Art. 2°</w:t>
      </w:r>
      <w:r w:rsidRPr="00D44D13">
        <w:rPr>
          <w:rFonts w:ascii="Arial" w:hAnsi="Arial" w:cs="Arial"/>
          <w:bCs/>
          <w:sz w:val="22"/>
          <w:szCs w:val="22"/>
        </w:rPr>
        <w:t xml:space="preserve"> A nomeação do Diretor de Escola tem duração de 04 (quatro) anos, nos termos do § 2°</w:t>
      </w:r>
      <w:r w:rsidR="005F3E1B" w:rsidRPr="00D44D13">
        <w:rPr>
          <w:rFonts w:ascii="Arial" w:hAnsi="Arial" w:cs="Arial"/>
          <w:bCs/>
          <w:sz w:val="22"/>
          <w:szCs w:val="22"/>
        </w:rPr>
        <w:t>,</w:t>
      </w:r>
      <w:r w:rsidRPr="00D44D13">
        <w:rPr>
          <w:rFonts w:ascii="Arial" w:hAnsi="Arial" w:cs="Arial"/>
          <w:bCs/>
          <w:sz w:val="22"/>
          <w:szCs w:val="22"/>
        </w:rPr>
        <w:t xml:space="preserve"> do art. 4° da </w:t>
      </w:r>
      <w:r w:rsidR="005F3E1B" w:rsidRPr="00D44D13">
        <w:rPr>
          <w:rFonts w:ascii="Arial" w:hAnsi="Arial" w:cs="Arial"/>
          <w:bCs/>
          <w:sz w:val="22"/>
          <w:szCs w:val="22"/>
        </w:rPr>
        <w:t>L</w:t>
      </w:r>
      <w:r w:rsidRPr="00D44D13">
        <w:rPr>
          <w:rFonts w:ascii="Arial" w:hAnsi="Arial" w:cs="Arial"/>
          <w:bCs/>
          <w:sz w:val="22"/>
          <w:szCs w:val="22"/>
        </w:rPr>
        <w:t xml:space="preserve">ei Complementar n. 095/2022. </w:t>
      </w:r>
    </w:p>
    <w:p w:rsidR="005F5431" w:rsidRPr="00D44D13" w:rsidRDefault="005F5431" w:rsidP="00D44D13">
      <w:pPr>
        <w:spacing w:line="300" w:lineRule="auto"/>
        <w:ind w:firstLine="851"/>
        <w:jc w:val="both"/>
        <w:rPr>
          <w:rFonts w:ascii="Arial" w:hAnsi="Arial" w:cs="Arial"/>
          <w:bCs/>
          <w:sz w:val="22"/>
          <w:szCs w:val="22"/>
        </w:rPr>
      </w:pP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b/>
          <w:sz w:val="22"/>
          <w:szCs w:val="22"/>
        </w:rPr>
        <w:lastRenderedPageBreak/>
        <w:t>Art. 3°</w:t>
      </w:r>
      <w:r w:rsidRPr="00D44D13">
        <w:rPr>
          <w:rFonts w:ascii="Arial" w:hAnsi="Arial" w:cs="Arial"/>
          <w:bCs/>
          <w:sz w:val="22"/>
          <w:szCs w:val="22"/>
        </w:rPr>
        <w:t xml:space="preserve"> </w:t>
      </w:r>
      <w:r w:rsidRPr="00D44D13">
        <w:rPr>
          <w:rFonts w:ascii="Arial" w:hAnsi="Arial" w:cs="Arial"/>
          <w:sz w:val="22"/>
          <w:szCs w:val="22"/>
        </w:rPr>
        <w:t>São atribuições do Diretor: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I - Representar a unidade escolar, responsabilizando-se pelo seu adequado funcionamento e pelos resultados dos alunos (aprendizagem);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II - Coordenar a elaboração, a execução e a avaliação do Projeto Público Pedagógico - PPP, do Plano de Gestão da Escola - PGE, observadas as determinações da Secretaria de Educação;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III - submeter a comissão, para aprovação, do Plano de gestão da Escola - PGE de sua unidade escolar;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IV - Submeter à Secretaria de Educação, no final do ano letivo, o relatório de atividades, tendo como referência o Plano de Gestão da Escola - PGE, nele incluídos as respectivas prestações de contas, os dados de avaliação externa e interna e as propostas visando à melhoria da qualidade do ensino e das condições de funcionamento da escola;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V - Manter arquivados, em dia e à disposição da Secretaria de Educação, o Projeto Político Pedagógico - PPP, o Regimento interno da unidade escolar /Estatuto da APP, Regimento interno do Conselho Escolar e o Plano de Gestão da Escola - PGE;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VI - Organizar o quadro de pessoal da escola respeitadas as determinações da Secretaria de Educação, mantendo o cadastro atualizado, assim como os registros dos servidores lotados no estabelecimento;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VII - Manter atualizado os bens públicos no patrimônio, zelando por sua conservação, em conjunto com todos os segmentos da comunidade escolar;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VIII - acompanhar diariamente a frequência de alunos e professores, comunicando aos pais, quando a ausência do aluno for superior a 5 (cinco) dias letivos consecutivos ou 7 (sete) dias intercalados, a fim de assegurar a frequência diária dos alunos à escola e, sempre que configurar omissão dos pais ou responsáveis, adotar as medidas constantes no Projeto Político Pedagógico - PPP;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 xml:space="preserve">IX - Garantir a legalidade, a regularidade e a autenticidade da vida escolar dos </w:t>
      </w:r>
      <w:bookmarkStart w:id="0" w:name="_GoBack"/>
      <w:bookmarkEnd w:id="0"/>
      <w:r w:rsidRPr="00D44D13">
        <w:rPr>
          <w:rFonts w:ascii="Arial" w:hAnsi="Arial" w:cs="Arial"/>
          <w:sz w:val="22"/>
          <w:szCs w:val="22"/>
        </w:rPr>
        <w:t>alunos;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X - Fornecer as informações requeridas pela Secretaria de Educação, bem como dados referentes ao Censo Escolar e os demais sistemas de sua competência observando os prazos estabelecidos;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XI - Estimular o envolvimento dos pais, da comunidade, de voluntários e parceiros que contribuam para a melhoria do ambiente escolar, do atendimento aos alunos e da qualidade de ensino, bem como o desenvolvimento de iniciativas que envolvam os alunos dentro e fora do estabelecimento escolar;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XII - implementar e assegurar condições de funcionamento para a Associação de Pais e Professores - APP e Conselho Escolar;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XIII - garantir o pleno funcionamento da Unidade Escolar, visando a melhoria contínua do padrão de qualidade de ensino, aplicando e utilizando os recursos disponíveis com eficácia e eficiência;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lastRenderedPageBreak/>
        <w:t>XIV - responder, nos termos da legislação pertinente, por todos os atos e omissões no exercício desta função, sujeitando-se à fiscalização dos órgãos de controle interno e externo;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XV - Gerenciar recursos humanos, financeiros, bens móveis e imóveis e valores pelos quais a escola responda ou que, em nome desta, assuma obrigação de natureza pecuniária;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XVI – Manter em dia os registros e controles das despesas realizadas pela escola;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XVII - divulgar mensalmente, de comum acordo com a Associação de Pais e Professores - APP, a movimentação financeira da escola.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b/>
          <w:bCs/>
          <w:sz w:val="22"/>
          <w:szCs w:val="22"/>
        </w:rPr>
        <w:t>Parágrafo único</w:t>
      </w:r>
      <w:r w:rsidRPr="00D44D13">
        <w:rPr>
          <w:rFonts w:ascii="Arial" w:hAnsi="Arial" w:cs="Arial"/>
          <w:sz w:val="22"/>
          <w:szCs w:val="22"/>
        </w:rPr>
        <w:t xml:space="preserve">. A Secretaria </w:t>
      </w:r>
      <w:r w:rsidR="0094154B" w:rsidRPr="00D44D13">
        <w:rPr>
          <w:rFonts w:ascii="Arial" w:hAnsi="Arial" w:cs="Arial"/>
          <w:sz w:val="22"/>
          <w:szCs w:val="22"/>
        </w:rPr>
        <w:t xml:space="preserve">Municipal </w:t>
      </w:r>
      <w:r w:rsidRPr="00D44D13">
        <w:rPr>
          <w:rFonts w:ascii="Arial" w:hAnsi="Arial" w:cs="Arial"/>
          <w:sz w:val="22"/>
          <w:szCs w:val="22"/>
        </w:rPr>
        <w:t>de Educação estabelecerá normas pertinentes à administração dos estabelecimentos de ensino, cabendo ao dirigente escolar zelar por seu fiel cumprimento.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b/>
          <w:bCs/>
          <w:sz w:val="22"/>
          <w:szCs w:val="22"/>
        </w:rPr>
        <w:t xml:space="preserve">Art. 4° </w:t>
      </w:r>
      <w:r w:rsidRPr="00D44D13">
        <w:rPr>
          <w:rFonts w:ascii="Arial" w:hAnsi="Arial" w:cs="Arial"/>
          <w:sz w:val="22"/>
          <w:szCs w:val="22"/>
        </w:rPr>
        <w:t>O Diretor Escolar terá seu desempenho avaliado segundo os critérios e procedimentos regulamentados em norma própria, sempre ao final do cada ano letivo</w:t>
      </w:r>
      <w:r w:rsidR="0094154B" w:rsidRPr="00D44D13">
        <w:rPr>
          <w:rFonts w:ascii="Arial" w:hAnsi="Arial" w:cs="Arial"/>
          <w:sz w:val="22"/>
          <w:szCs w:val="22"/>
        </w:rPr>
        <w:t xml:space="preserve">, nos termos do art. 28, da </w:t>
      </w:r>
      <w:r w:rsidR="0094154B" w:rsidRPr="00D44D13">
        <w:rPr>
          <w:rFonts w:ascii="Arial" w:hAnsi="Arial" w:cs="Arial"/>
          <w:bCs/>
          <w:sz w:val="22"/>
          <w:szCs w:val="22"/>
        </w:rPr>
        <w:t xml:space="preserve">Lei Complementar n. 095/2022. </w:t>
      </w:r>
      <w:r w:rsidRPr="00D44D13">
        <w:rPr>
          <w:rFonts w:ascii="Arial" w:hAnsi="Arial" w:cs="Arial"/>
          <w:sz w:val="22"/>
          <w:szCs w:val="22"/>
        </w:rPr>
        <w:t xml:space="preserve"> </w:t>
      </w: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5F3E1B" w:rsidRPr="00D44D13" w:rsidRDefault="005F3E1B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b/>
          <w:bCs/>
          <w:sz w:val="22"/>
          <w:szCs w:val="22"/>
        </w:rPr>
        <w:t xml:space="preserve">Art. 5° </w:t>
      </w:r>
      <w:r w:rsidR="0094154B" w:rsidRPr="00D44D13">
        <w:rPr>
          <w:rFonts w:ascii="Arial" w:hAnsi="Arial" w:cs="Arial"/>
          <w:sz w:val="22"/>
          <w:szCs w:val="22"/>
        </w:rPr>
        <w:t>O Diretor de Escola deverá seguir as determinações da Secretária Municipal de Educação, com base no Plano Municipal, Estadual e Federal de Educação, bem como</w:t>
      </w:r>
      <w:r w:rsidR="00D44D13">
        <w:rPr>
          <w:rFonts w:ascii="Arial" w:hAnsi="Arial" w:cs="Arial"/>
          <w:sz w:val="22"/>
          <w:szCs w:val="22"/>
        </w:rPr>
        <w:t>,</w:t>
      </w:r>
      <w:r w:rsidR="0094154B" w:rsidRPr="00D44D13">
        <w:rPr>
          <w:rFonts w:ascii="Arial" w:hAnsi="Arial" w:cs="Arial"/>
          <w:sz w:val="22"/>
          <w:szCs w:val="22"/>
        </w:rPr>
        <w:t xml:space="preserve"> em seu Plano de Gestão </w:t>
      </w:r>
      <w:r w:rsidR="00D44D13">
        <w:rPr>
          <w:rFonts w:ascii="Arial" w:hAnsi="Arial" w:cs="Arial"/>
          <w:sz w:val="22"/>
          <w:szCs w:val="22"/>
        </w:rPr>
        <w:t xml:space="preserve">Escolar </w:t>
      </w:r>
      <w:r w:rsidR="0094154B" w:rsidRPr="00D44D13">
        <w:rPr>
          <w:rFonts w:ascii="Arial" w:hAnsi="Arial" w:cs="Arial"/>
          <w:sz w:val="22"/>
          <w:szCs w:val="22"/>
        </w:rPr>
        <w:t xml:space="preserve">e as Leis Municipais que versão sobre a matérias. </w:t>
      </w:r>
    </w:p>
    <w:p w:rsidR="00BE19FD" w:rsidRPr="00D44D13" w:rsidRDefault="00BE19FD" w:rsidP="00D44D13">
      <w:pPr>
        <w:spacing w:line="300" w:lineRule="auto"/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D92E9D" w:rsidRPr="00D44D13" w:rsidRDefault="00D92E9D" w:rsidP="00D44D13">
      <w:pPr>
        <w:spacing w:line="30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b/>
          <w:sz w:val="22"/>
          <w:szCs w:val="22"/>
        </w:rPr>
        <w:t xml:space="preserve">Art. </w:t>
      </w:r>
      <w:r w:rsidR="0094154B" w:rsidRPr="00D44D13">
        <w:rPr>
          <w:rFonts w:ascii="Arial" w:hAnsi="Arial" w:cs="Arial"/>
          <w:b/>
          <w:sz w:val="22"/>
          <w:szCs w:val="22"/>
        </w:rPr>
        <w:t>6</w:t>
      </w:r>
      <w:r w:rsidRPr="00D44D13">
        <w:rPr>
          <w:rFonts w:ascii="Arial" w:hAnsi="Arial" w:cs="Arial"/>
          <w:b/>
          <w:sz w:val="22"/>
          <w:szCs w:val="22"/>
        </w:rPr>
        <w:t>º</w:t>
      </w:r>
      <w:r w:rsidRPr="00D44D13">
        <w:rPr>
          <w:rFonts w:ascii="Arial" w:hAnsi="Arial" w:cs="Arial"/>
          <w:sz w:val="22"/>
          <w:szCs w:val="22"/>
        </w:rPr>
        <w:t xml:space="preserve"> - Este decreto entrará em vigor na data de sua publicação, revogando-se as demais disposições em contrário.</w:t>
      </w:r>
    </w:p>
    <w:p w:rsidR="00D92E9D" w:rsidRPr="00D44D13" w:rsidRDefault="00D92E9D" w:rsidP="00D44D13">
      <w:pPr>
        <w:spacing w:line="30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92E9D" w:rsidRPr="00D44D13" w:rsidRDefault="00D92E9D" w:rsidP="00D44D13">
      <w:pPr>
        <w:spacing w:line="30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 xml:space="preserve">Gabinete do Prefeito Municipal de Vargeão, Estado de Santa Catarina, em </w:t>
      </w:r>
      <w:r w:rsidR="0094154B" w:rsidRPr="00D44D13">
        <w:rPr>
          <w:rFonts w:ascii="Arial" w:hAnsi="Arial" w:cs="Arial"/>
          <w:sz w:val="22"/>
          <w:szCs w:val="22"/>
        </w:rPr>
        <w:t>17</w:t>
      </w:r>
      <w:r w:rsidRPr="00D44D13">
        <w:rPr>
          <w:rFonts w:ascii="Arial" w:hAnsi="Arial" w:cs="Arial"/>
          <w:sz w:val="22"/>
          <w:szCs w:val="22"/>
        </w:rPr>
        <w:t xml:space="preserve"> de </w:t>
      </w:r>
      <w:r w:rsidR="003B56E6" w:rsidRPr="00D44D13">
        <w:rPr>
          <w:rFonts w:ascii="Arial" w:hAnsi="Arial" w:cs="Arial"/>
          <w:sz w:val="22"/>
          <w:szCs w:val="22"/>
        </w:rPr>
        <w:t>janeiro</w:t>
      </w:r>
      <w:r w:rsidRPr="00D44D13">
        <w:rPr>
          <w:rFonts w:ascii="Arial" w:hAnsi="Arial" w:cs="Arial"/>
          <w:sz w:val="22"/>
          <w:szCs w:val="22"/>
        </w:rPr>
        <w:t xml:space="preserve"> de 202</w:t>
      </w:r>
      <w:r w:rsidR="003B56E6" w:rsidRPr="00D44D13">
        <w:rPr>
          <w:rFonts w:ascii="Arial" w:hAnsi="Arial" w:cs="Arial"/>
          <w:sz w:val="22"/>
          <w:szCs w:val="22"/>
        </w:rPr>
        <w:t>3</w:t>
      </w:r>
      <w:r w:rsidRPr="00D44D13">
        <w:rPr>
          <w:rFonts w:ascii="Arial" w:hAnsi="Arial" w:cs="Arial"/>
          <w:sz w:val="22"/>
          <w:szCs w:val="22"/>
        </w:rPr>
        <w:t>.</w:t>
      </w:r>
    </w:p>
    <w:p w:rsidR="00D92E9D" w:rsidRPr="00D44D13" w:rsidRDefault="00D92E9D" w:rsidP="00D44D13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D92E9D" w:rsidRPr="00D44D13" w:rsidRDefault="00D92E9D" w:rsidP="00D44D13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D92E9D" w:rsidRPr="00D44D13" w:rsidRDefault="00D92E9D" w:rsidP="00D44D13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8A138D" w:rsidRPr="00D44D13" w:rsidRDefault="008A138D" w:rsidP="00D44D13">
      <w:pPr>
        <w:pStyle w:val="Ttulo4"/>
        <w:spacing w:before="0" w:after="0" w:line="300" w:lineRule="auto"/>
        <w:ind w:left="2832" w:firstLine="708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>VOLMIR FELIPE</w:t>
      </w:r>
    </w:p>
    <w:p w:rsidR="008A138D" w:rsidRPr="00D44D13" w:rsidRDefault="008A138D" w:rsidP="00D44D13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D44D13">
        <w:rPr>
          <w:rFonts w:ascii="Arial" w:hAnsi="Arial" w:cs="Arial"/>
          <w:sz w:val="22"/>
          <w:szCs w:val="22"/>
        </w:rPr>
        <w:t xml:space="preserve">         Prefeito Municipal </w:t>
      </w:r>
    </w:p>
    <w:p w:rsidR="00D92E9D" w:rsidRPr="00D44D13" w:rsidRDefault="00D92E9D" w:rsidP="00D44D13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D92E9D" w:rsidRPr="00D44D13" w:rsidRDefault="00D92E9D" w:rsidP="00D44D13">
      <w:pPr>
        <w:spacing w:line="300" w:lineRule="auto"/>
        <w:jc w:val="center"/>
        <w:rPr>
          <w:rFonts w:ascii="Arial" w:hAnsi="Arial" w:cs="Arial"/>
          <w:sz w:val="22"/>
          <w:szCs w:val="22"/>
        </w:rPr>
      </w:pPr>
    </w:p>
    <w:p w:rsidR="00D92E9D" w:rsidRPr="00D44D13" w:rsidRDefault="00D92E9D" w:rsidP="00D44D13">
      <w:pPr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</w:p>
    <w:p w:rsidR="00D92E9D" w:rsidRPr="00D44D13" w:rsidRDefault="00D92E9D" w:rsidP="00D44D13">
      <w:pPr>
        <w:spacing w:line="300" w:lineRule="auto"/>
        <w:jc w:val="center"/>
        <w:rPr>
          <w:rFonts w:ascii="Arial" w:hAnsi="Arial" w:cs="Arial"/>
          <w:b/>
          <w:sz w:val="22"/>
          <w:szCs w:val="22"/>
        </w:rPr>
      </w:pPr>
    </w:p>
    <w:p w:rsidR="00067731" w:rsidRPr="00D44D13" w:rsidRDefault="00067731" w:rsidP="00D44D13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44D13">
        <w:rPr>
          <w:rFonts w:ascii="Arial" w:hAnsi="Arial" w:cs="Arial"/>
          <w:sz w:val="20"/>
          <w:szCs w:val="20"/>
          <w:lang w:eastAsia="en-US"/>
        </w:rPr>
        <w:t>Certifico que o Decreto foi publicado em data supra</w:t>
      </w:r>
    </w:p>
    <w:p w:rsidR="00067731" w:rsidRPr="00D44D13" w:rsidRDefault="00067731" w:rsidP="00D44D13">
      <w:pPr>
        <w:spacing w:line="30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D44D13">
        <w:rPr>
          <w:rFonts w:ascii="Arial" w:hAnsi="Arial" w:cs="Arial"/>
          <w:b/>
          <w:sz w:val="20"/>
          <w:szCs w:val="20"/>
          <w:lang w:eastAsia="en-US"/>
        </w:rPr>
        <w:t>Maicon Berte</w:t>
      </w:r>
    </w:p>
    <w:p w:rsidR="00067731" w:rsidRPr="00D44D13" w:rsidRDefault="00067731" w:rsidP="00D44D13">
      <w:pPr>
        <w:spacing w:line="30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44D13">
        <w:rPr>
          <w:rFonts w:ascii="Arial" w:hAnsi="Arial" w:cs="Arial"/>
          <w:sz w:val="20"/>
          <w:szCs w:val="20"/>
          <w:lang w:eastAsia="en-US"/>
        </w:rPr>
        <w:t>Secretário de Administração e Fazenda</w:t>
      </w:r>
    </w:p>
    <w:p w:rsidR="00D92E9D" w:rsidRPr="00D44D13" w:rsidRDefault="00D92E9D" w:rsidP="00D44D13">
      <w:pPr>
        <w:spacing w:line="300" w:lineRule="auto"/>
        <w:ind w:firstLine="426"/>
        <w:rPr>
          <w:rFonts w:ascii="Arial" w:hAnsi="Arial" w:cs="Arial"/>
          <w:sz w:val="22"/>
          <w:szCs w:val="22"/>
          <w:lang w:eastAsia="en-US"/>
        </w:rPr>
      </w:pPr>
    </w:p>
    <w:p w:rsidR="00D92E9D" w:rsidRPr="00D44D13" w:rsidRDefault="00D92E9D" w:rsidP="00D44D13">
      <w:pPr>
        <w:pStyle w:val="Cabealho"/>
        <w:tabs>
          <w:tab w:val="clear" w:pos="4419"/>
          <w:tab w:val="center" w:pos="4369"/>
          <w:tab w:val="left" w:pos="6090"/>
        </w:tabs>
        <w:spacing w:line="300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A42D8D" w:rsidRPr="00D44D13" w:rsidRDefault="00A42D8D" w:rsidP="00D44D13">
      <w:pPr>
        <w:spacing w:line="300" w:lineRule="auto"/>
        <w:rPr>
          <w:rFonts w:ascii="Arial" w:hAnsi="Arial" w:cs="Arial"/>
          <w:sz w:val="22"/>
          <w:szCs w:val="22"/>
        </w:rPr>
      </w:pPr>
    </w:p>
    <w:sectPr w:rsidR="00A42D8D" w:rsidRPr="00D44D13" w:rsidSect="000A62D1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9D"/>
    <w:rsid w:val="00067731"/>
    <w:rsid w:val="000A4DAC"/>
    <w:rsid w:val="000A62D1"/>
    <w:rsid w:val="001166FD"/>
    <w:rsid w:val="00121792"/>
    <w:rsid w:val="00160DA0"/>
    <w:rsid w:val="00223462"/>
    <w:rsid w:val="0024773B"/>
    <w:rsid w:val="00292FA0"/>
    <w:rsid w:val="002B6A34"/>
    <w:rsid w:val="00392EBF"/>
    <w:rsid w:val="003972B0"/>
    <w:rsid w:val="003B56E6"/>
    <w:rsid w:val="004B6DCF"/>
    <w:rsid w:val="00520017"/>
    <w:rsid w:val="005E4680"/>
    <w:rsid w:val="005F3E1B"/>
    <w:rsid w:val="005F5431"/>
    <w:rsid w:val="00634D5B"/>
    <w:rsid w:val="00754BC9"/>
    <w:rsid w:val="00794B9C"/>
    <w:rsid w:val="00795488"/>
    <w:rsid w:val="008614FA"/>
    <w:rsid w:val="008A138D"/>
    <w:rsid w:val="00916BD2"/>
    <w:rsid w:val="0094154B"/>
    <w:rsid w:val="0095533B"/>
    <w:rsid w:val="009845D4"/>
    <w:rsid w:val="009A53A4"/>
    <w:rsid w:val="00A42D8D"/>
    <w:rsid w:val="00A701FB"/>
    <w:rsid w:val="00A7700B"/>
    <w:rsid w:val="00BA5B2C"/>
    <w:rsid w:val="00BC0372"/>
    <w:rsid w:val="00BE19FD"/>
    <w:rsid w:val="00C36A3A"/>
    <w:rsid w:val="00C44574"/>
    <w:rsid w:val="00CA445D"/>
    <w:rsid w:val="00D07A6C"/>
    <w:rsid w:val="00D44D13"/>
    <w:rsid w:val="00D85CCD"/>
    <w:rsid w:val="00D92E9D"/>
    <w:rsid w:val="00E2071F"/>
    <w:rsid w:val="00E532C2"/>
    <w:rsid w:val="00E75639"/>
    <w:rsid w:val="00EA3BE3"/>
    <w:rsid w:val="00EA6A37"/>
    <w:rsid w:val="00EC4730"/>
    <w:rsid w:val="00F4146C"/>
    <w:rsid w:val="00FC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D0D6"/>
  <w15:chartTrackingRefBased/>
  <w15:docId w15:val="{37DD2B5B-06FC-40D5-B512-BE43DD08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92E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D92E9D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nhideWhenUsed/>
    <w:rsid w:val="00D92E9D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D92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92E9D"/>
    <w:pPr>
      <w:ind w:left="1985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2E9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19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9FD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94B9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94B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94B9C"/>
    <w:pPr>
      <w:jc w:val="center"/>
    </w:pPr>
    <w:rPr>
      <w:sz w:val="36"/>
      <w:szCs w:val="20"/>
    </w:rPr>
  </w:style>
  <w:style w:type="character" w:customStyle="1" w:styleId="TtuloChar">
    <w:name w:val="Título Char"/>
    <w:basedOn w:val="Fontepargpadro"/>
    <w:link w:val="Ttulo"/>
    <w:rsid w:val="00794B9C"/>
    <w:rPr>
      <w:rFonts w:ascii="Times New Roman" w:eastAsia="Times New Roman" w:hAnsi="Times New Roman" w:cs="Times New Roman"/>
      <w:sz w:val="3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932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maicon berte</cp:lastModifiedBy>
  <cp:revision>4</cp:revision>
  <cp:lastPrinted>2023-01-19T19:05:00Z</cp:lastPrinted>
  <dcterms:created xsi:type="dcterms:W3CDTF">2023-01-19T18:47:00Z</dcterms:created>
  <dcterms:modified xsi:type="dcterms:W3CDTF">2023-01-19T19:36:00Z</dcterms:modified>
</cp:coreProperties>
</file>