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EF" w:rsidRDefault="00CB02EF" w:rsidP="00CB02EF">
      <w:pPr>
        <w:jc w:val="center"/>
      </w:pPr>
      <w:bookmarkStart w:id="0" w:name="_GoBack"/>
      <w:bookmarkEnd w:id="0"/>
      <w:r>
        <w:t>CONSELHO MUNICIPAL DOS DIREITOS DA CRIANÇA E DO ADOLESCENTE (CMDCA)</w:t>
      </w:r>
    </w:p>
    <w:p w:rsidR="00CB02EF" w:rsidRDefault="00CB02EF" w:rsidP="00CB02EF">
      <w:pPr>
        <w:jc w:val="center"/>
      </w:pPr>
      <w:r>
        <w:t>MUNICÍPIO DE VARGEÃO</w:t>
      </w:r>
    </w:p>
    <w:p w:rsidR="00CB02EF" w:rsidRDefault="00CB02EF" w:rsidP="00CB02EF">
      <w:pPr>
        <w:jc w:val="center"/>
      </w:pPr>
    </w:p>
    <w:p w:rsidR="00CB02EF" w:rsidRDefault="00CB02EF" w:rsidP="00CB02EF"/>
    <w:p w:rsidR="00CB02EF" w:rsidRDefault="00CB02EF" w:rsidP="00CB02EF">
      <w:pPr>
        <w:jc w:val="center"/>
        <w:rPr>
          <w:b/>
        </w:rPr>
      </w:pPr>
      <w:r>
        <w:rPr>
          <w:b/>
        </w:rPr>
        <w:t>RESOLUÇÃO Nº 003/2021</w:t>
      </w:r>
      <w:r w:rsidR="00F05CCD">
        <w:rPr>
          <w:b/>
        </w:rPr>
        <w:t xml:space="preserve"> - </w:t>
      </w:r>
    </w:p>
    <w:p w:rsidR="00CB02EF" w:rsidRDefault="00CB02EF" w:rsidP="00CB02EF"/>
    <w:p w:rsidR="00CB02EF" w:rsidRDefault="00CB02EF" w:rsidP="00CB02EF"/>
    <w:p w:rsidR="00CB02EF" w:rsidRDefault="00CB02EF" w:rsidP="00CB02EF">
      <w:pPr>
        <w:pStyle w:val="western"/>
        <w:spacing w:beforeAutospacing="0" w:after="198" w:afterAutospacing="0"/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Dispõe sobre avaliação e aprovação da prestação </w:t>
      </w:r>
      <w:r w:rsidR="002F57FC">
        <w:rPr>
          <w:sz w:val="22"/>
          <w:szCs w:val="22"/>
        </w:rPr>
        <w:t>de contas do Fundo Municipal Dos Direitos da Criança e do Adolescente</w:t>
      </w:r>
      <w:r>
        <w:rPr>
          <w:sz w:val="22"/>
          <w:szCs w:val="22"/>
        </w:rPr>
        <w:t xml:space="preserve"> - FIA, relativo ao período financeiro do exercício de 2020.</w:t>
      </w:r>
    </w:p>
    <w:p w:rsidR="00CB02EF" w:rsidRDefault="00CB02EF" w:rsidP="00CB02EF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CONSIDERANDO: </w:t>
      </w:r>
      <w:r>
        <w:rPr>
          <w:rFonts w:ascii="Arial" w:hAnsi="Arial" w:cs="Arial"/>
          <w:sz w:val="22"/>
          <w:szCs w:val="22"/>
        </w:rPr>
        <w:t>O Conselho Municipal dos direitos da Criança e do Adolescente, é o órgão colegiado que atua, em caráter permanente e deliberativo, no controle da execução da política do F</w:t>
      </w:r>
      <w:r w:rsidR="00ED0FA2">
        <w:rPr>
          <w:rFonts w:ascii="Arial" w:hAnsi="Arial" w:cs="Arial"/>
          <w:sz w:val="22"/>
          <w:szCs w:val="22"/>
        </w:rPr>
        <w:t>undo Municipal dos Direitos da C</w:t>
      </w:r>
      <w:r>
        <w:rPr>
          <w:rFonts w:ascii="Arial" w:hAnsi="Arial" w:cs="Arial"/>
          <w:sz w:val="22"/>
          <w:szCs w:val="22"/>
        </w:rPr>
        <w:t xml:space="preserve">riança e do Adolescente, no que tange programado </w:t>
      </w:r>
      <w:r>
        <w:rPr>
          <w:sz w:val="22"/>
          <w:szCs w:val="22"/>
        </w:rPr>
        <w:t>(previsão orçamentária) e executado (execução orçamentária).</w:t>
      </w:r>
    </w:p>
    <w:p w:rsidR="00CB02EF" w:rsidRDefault="00CB02EF" w:rsidP="00CB02EF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CONSIDERANDO: </w:t>
      </w:r>
      <w:r>
        <w:rPr>
          <w:rFonts w:ascii="Arial" w:hAnsi="Arial" w:cs="Arial"/>
          <w:sz w:val="22"/>
          <w:szCs w:val="22"/>
        </w:rPr>
        <w:t>A previsão legal da exigência de parecer pelo Conselho Municipal dos Direitos da Criança e do Adolescente está no inciso II do art. 88 da Lei Federal n. 8.069, de 13 de junho de 1990.</w:t>
      </w:r>
    </w:p>
    <w:p w:rsidR="00CB02EF" w:rsidRDefault="00CB02EF" w:rsidP="00CB02EF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CONSIDERANDO: Os Conselheiros do CMDCA estão investidos numa função pública, estando sujeitos à responsabilização criminal, em vista do elástico conceito de funcionário público para o Código Penal Brasileiro (artigo 327), e civil, por improbidade administrativa, por serem considerados agentes públicos, nos termos da Lei Federal 8.142/90.</w:t>
      </w:r>
    </w:p>
    <w:p w:rsidR="00CB02EF" w:rsidRDefault="00CB02EF" w:rsidP="00CB02EF">
      <w:pPr>
        <w:ind w:left="2832" w:firstLine="708"/>
        <w:jc w:val="both"/>
        <w:rPr>
          <w:sz w:val="22"/>
          <w:szCs w:val="22"/>
        </w:rPr>
      </w:pPr>
    </w:p>
    <w:p w:rsidR="00CB02EF" w:rsidRDefault="00CB02EF" w:rsidP="00CB02EF">
      <w:pPr>
        <w:jc w:val="both"/>
        <w:rPr>
          <w:sz w:val="22"/>
          <w:szCs w:val="22"/>
        </w:rPr>
      </w:pPr>
      <w:r>
        <w:rPr>
          <w:sz w:val="22"/>
          <w:szCs w:val="22"/>
        </w:rPr>
        <w:t>O Conselho Municipal dos Direitos da Criança e Adolescência (CMDCA), no uso de suas atribuições resolve:</w:t>
      </w:r>
    </w:p>
    <w:p w:rsidR="00CB02EF" w:rsidRDefault="00CB02EF" w:rsidP="00CB02EF">
      <w:pPr>
        <w:jc w:val="both"/>
        <w:rPr>
          <w:sz w:val="22"/>
          <w:szCs w:val="22"/>
        </w:rPr>
      </w:pPr>
    </w:p>
    <w:p w:rsidR="00CB02EF" w:rsidRDefault="00CB02EF" w:rsidP="00CB0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1º Aprova a prestação de contas da gestão do </w:t>
      </w:r>
      <w:r w:rsidR="002F57FC">
        <w:rPr>
          <w:sz w:val="22"/>
          <w:szCs w:val="22"/>
        </w:rPr>
        <w:t>Fundo Municipal Dos Direitos da Criança e do Adolescente - FIA</w:t>
      </w:r>
      <w:r>
        <w:rPr>
          <w:sz w:val="22"/>
          <w:szCs w:val="22"/>
        </w:rPr>
        <w:t>, relativo ao período financeiro do Exercício de 2020, para todos os fins legais. A opinião supra está consubstanciada nos resultados do acompanhamento contínuo</w:t>
      </w:r>
      <w:r w:rsidR="002F57F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214F9">
        <w:rPr>
          <w:sz w:val="22"/>
          <w:szCs w:val="22"/>
        </w:rPr>
        <w:t>no</w:t>
      </w:r>
      <w:r w:rsidR="00D9002F">
        <w:rPr>
          <w:sz w:val="22"/>
          <w:szCs w:val="22"/>
        </w:rPr>
        <w:t xml:space="preserve"> acompanhamento orçamentário</w:t>
      </w:r>
      <w:r w:rsidR="004214F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Relatório de Gestão Anual do </w:t>
      </w:r>
      <w:r w:rsidRPr="00D9002F">
        <w:rPr>
          <w:sz w:val="22"/>
          <w:szCs w:val="22"/>
        </w:rPr>
        <w:t>Fundo Municipal dos Direitos da Criança e do Adolescente</w:t>
      </w:r>
      <w:r w:rsidR="00D9002F">
        <w:rPr>
          <w:sz w:val="22"/>
          <w:szCs w:val="22"/>
        </w:rPr>
        <w:t xml:space="preserve"> e extratos bancários, </w:t>
      </w:r>
      <w:r>
        <w:rPr>
          <w:sz w:val="22"/>
          <w:szCs w:val="22"/>
        </w:rPr>
        <w:t>relativamente ao período financeiro do Exercício de 2020.</w:t>
      </w:r>
    </w:p>
    <w:p w:rsidR="00CB02EF" w:rsidRDefault="00CB02EF" w:rsidP="00CB02EF">
      <w:pPr>
        <w:jc w:val="both"/>
        <w:rPr>
          <w:sz w:val="22"/>
          <w:szCs w:val="22"/>
        </w:rPr>
      </w:pPr>
    </w:p>
    <w:p w:rsidR="002F57FC" w:rsidRDefault="002F57FC" w:rsidP="00CB02EF">
      <w:pPr>
        <w:jc w:val="both"/>
        <w:rPr>
          <w:sz w:val="22"/>
          <w:szCs w:val="22"/>
        </w:rPr>
      </w:pPr>
    </w:p>
    <w:p w:rsidR="00CB02EF" w:rsidRDefault="00CB02EF" w:rsidP="00CB02EF">
      <w:pPr>
        <w:jc w:val="both"/>
        <w:rPr>
          <w:sz w:val="22"/>
          <w:szCs w:val="22"/>
        </w:rPr>
      </w:pPr>
    </w:p>
    <w:p w:rsidR="00CB02EF" w:rsidRDefault="00CB02EF" w:rsidP="00CB02EF">
      <w:pPr>
        <w:jc w:val="both"/>
        <w:rPr>
          <w:sz w:val="22"/>
          <w:szCs w:val="22"/>
        </w:rPr>
      </w:pPr>
      <w:r>
        <w:rPr>
          <w:sz w:val="22"/>
          <w:szCs w:val="22"/>
        </w:rPr>
        <w:t>Esta resolução entra em vigor na data de sua publicação.</w:t>
      </w:r>
    </w:p>
    <w:p w:rsidR="00CB02EF" w:rsidRDefault="00CB02EF" w:rsidP="00CB02EF">
      <w:pPr>
        <w:jc w:val="both"/>
        <w:rPr>
          <w:sz w:val="22"/>
          <w:szCs w:val="22"/>
        </w:rPr>
      </w:pPr>
    </w:p>
    <w:p w:rsidR="00CB02EF" w:rsidRDefault="00CB02EF" w:rsidP="00CB02EF">
      <w:pPr>
        <w:jc w:val="both"/>
        <w:rPr>
          <w:sz w:val="22"/>
          <w:szCs w:val="22"/>
        </w:rPr>
      </w:pPr>
    </w:p>
    <w:p w:rsidR="00CB02EF" w:rsidRDefault="00CB02EF" w:rsidP="00CB02EF">
      <w:pPr>
        <w:ind w:left="4248" w:firstLine="708"/>
        <w:jc w:val="both"/>
        <w:rPr>
          <w:sz w:val="22"/>
          <w:szCs w:val="22"/>
        </w:rPr>
      </w:pPr>
      <w:r w:rsidRPr="006854DA">
        <w:rPr>
          <w:color w:val="000000" w:themeColor="text1"/>
          <w:sz w:val="22"/>
          <w:szCs w:val="22"/>
        </w:rPr>
        <w:t xml:space="preserve">Vargeão, </w:t>
      </w:r>
      <w:r>
        <w:rPr>
          <w:color w:val="000000" w:themeColor="text1"/>
          <w:sz w:val="22"/>
          <w:szCs w:val="22"/>
        </w:rPr>
        <w:t>11</w:t>
      </w:r>
      <w:r w:rsidRPr="006854DA">
        <w:rPr>
          <w:color w:val="000000" w:themeColor="text1"/>
          <w:sz w:val="22"/>
          <w:szCs w:val="22"/>
        </w:rPr>
        <w:t xml:space="preserve"> de Março de 202</w:t>
      </w:r>
      <w:r>
        <w:rPr>
          <w:color w:val="000000" w:themeColor="text1"/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B02EF" w:rsidRDefault="00CB02EF" w:rsidP="00CB02EF">
      <w:pPr>
        <w:jc w:val="both"/>
        <w:rPr>
          <w:sz w:val="22"/>
          <w:szCs w:val="22"/>
        </w:rPr>
      </w:pPr>
    </w:p>
    <w:p w:rsidR="00CB02EF" w:rsidRDefault="00CB02EF" w:rsidP="00CB02EF">
      <w:pPr>
        <w:rPr>
          <w:sz w:val="22"/>
          <w:szCs w:val="22"/>
        </w:rPr>
      </w:pPr>
    </w:p>
    <w:p w:rsidR="00CB02EF" w:rsidRDefault="00CB02EF" w:rsidP="00CB02EF">
      <w:pPr>
        <w:pStyle w:val="paragraf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Daniela </w:t>
      </w:r>
      <w:proofErr w:type="spellStart"/>
      <w:r>
        <w:rPr>
          <w:b/>
          <w:sz w:val="22"/>
          <w:szCs w:val="22"/>
        </w:rPr>
        <w:t>Salvi</w:t>
      </w:r>
      <w:proofErr w:type="spellEnd"/>
    </w:p>
    <w:p w:rsidR="00CB02EF" w:rsidRDefault="00CB02EF" w:rsidP="00CB02EF">
      <w:pPr>
        <w:pStyle w:val="paragraf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do CMDCA</w:t>
      </w:r>
    </w:p>
    <w:p w:rsidR="00CB02EF" w:rsidRDefault="00CB02EF" w:rsidP="00CB02EF">
      <w:pPr>
        <w:rPr>
          <w:sz w:val="22"/>
          <w:szCs w:val="22"/>
        </w:rPr>
      </w:pP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EF"/>
    <w:rsid w:val="00031831"/>
    <w:rsid w:val="00184273"/>
    <w:rsid w:val="002F57FC"/>
    <w:rsid w:val="003D6685"/>
    <w:rsid w:val="004214F9"/>
    <w:rsid w:val="005A5A06"/>
    <w:rsid w:val="00647F19"/>
    <w:rsid w:val="00AA6A6A"/>
    <w:rsid w:val="00C35615"/>
    <w:rsid w:val="00CB02EF"/>
    <w:rsid w:val="00D45B7A"/>
    <w:rsid w:val="00D9002F"/>
    <w:rsid w:val="00E662D6"/>
    <w:rsid w:val="00ED0FA2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E4DC-EE1F-4D2D-B4F7-42CCD33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B02EF"/>
    <w:pPr>
      <w:spacing w:before="100" w:beforeAutospacing="1" w:after="100" w:afterAutospacing="1"/>
    </w:pPr>
    <w:rPr>
      <w:rFonts w:eastAsiaTheme="minorEastAsia"/>
    </w:rPr>
  </w:style>
  <w:style w:type="paragraph" w:customStyle="1" w:styleId="paragrafo">
    <w:name w:val="paragrafo"/>
    <w:basedOn w:val="Normal"/>
    <w:rsid w:val="00CB02EF"/>
    <w:pPr>
      <w:spacing w:before="100" w:beforeAutospacing="1" w:after="100" w:afterAutospacing="1"/>
      <w:jc w:val="both"/>
    </w:pPr>
    <w:rPr>
      <w:rFonts w:ascii="Arial" w:eastAsiaTheme="minorEastAsia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7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7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2021-03-11T17:12:00Z</cp:lastPrinted>
  <dcterms:created xsi:type="dcterms:W3CDTF">2021-04-08T19:05:00Z</dcterms:created>
  <dcterms:modified xsi:type="dcterms:W3CDTF">2021-04-08T19:05:00Z</dcterms:modified>
</cp:coreProperties>
</file>