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F0CCC" w:rsidRDefault="00DF0CCC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4"/>
          <w:highlight w:val="yellow"/>
        </w:rPr>
      </w:pPr>
    </w:p>
    <w:p w:rsidR="00DE7E7C" w:rsidRDefault="00DE7E7C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4"/>
        </w:rPr>
      </w:pPr>
    </w:p>
    <w:p w:rsidR="0078412C" w:rsidRPr="00DF0CC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EC58D3">
        <w:rPr>
          <w:rFonts w:ascii="Bookman Old Style" w:hAnsi="Bookman Old Style"/>
          <w:b/>
          <w:bCs/>
          <w:sz w:val="24"/>
          <w:szCs w:val="24"/>
        </w:rPr>
        <w:t xml:space="preserve">PORTARIA Nº </w:t>
      </w:r>
      <w:r w:rsidR="00EC58D3" w:rsidRPr="00EC58D3">
        <w:rPr>
          <w:rFonts w:ascii="Bookman Old Style" w:hAnsi="Bookman Old Style"/>
          <w:b/>
          <w:bCs/>
          <w:sz w:val="24"/>
          <w:szCs w:val="24"/>
        </w:rPr>
        <w:t>1</w:t>
      </w:r>
      <w:r w:rsidR="00297BB1">
        <w:rPr>
          <w:rFonts w:ascii="Bookman Old Style" w:hAnsi="Bookman Old Style"/>
          <w:b/>
          <w:bCs/>
          <w:sz w:val="24"/>
          <w:szCs w:val="24"/>
        </w:rPr>
        <w:t>5</w:t>
      </w:r>
      <w:r w:rsidR="00535672">
        <w:rPr>
          <w:rFonts w:ascii="Bookman Old Style" w:hAnsi="Bookman Old Style"/>
          <w:b/>
          <w:bCs/>
          <w:sz w:val="24"/>
          <w:szCs w:val="24"/>
        </w:rPr>
        <w:t>2</w:t>
      </w:r>
      <w:r w:rsidR="00CA14DD" w:rsidRPr="00EC58D3">
        <w:rPr>
          <w:rFonts w:ascii="Bookman Old Style" w:hAnsi="Bookman Old Style"/>
          <w:b/>
          <w:bCs/>
          <w:sz w:val="24"/>
          <w:szCs w:val="24"/>
        </w:rPr>
        <w:t>/2026</w:t>
      </w:r>
      <w:r w:rsidRPr="00DF0CCC">
        <w:rPr>
          <w:rFonts w:ascii="Bookman Old Style" w:hAnsi="Bookman Old Style"/>
          <w:b/>
          <w:bCs/>
          <w:sz w:val="24"/>
          <w:szCs w:val="24"/>
        </w:rPr>
        <w:t xml:space="preserve">  </w:t>
      </w:r>
    </w:p>
    <w:p w:rsid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sz w:val="24"/>
          <w:szCs w:val="24"/>
        </w:rPr>
        <w:t xml:space="preserve"> Vargeão SC, </w:t>
      </w:r>
      <w:r w:rsidR="00297BB1">
        <w:rPr>
          <w:rFonts w:ascii="Bookman Old Style" w:hAnsi="Bookman Old Style"/>
          <w:sz w:val="24"/>
          <w:szCs w:val="24"/>
        </w:rPr>
        <w:t>14 de maio</w:t>
      </w:r>
      <w:r w:rsidRPr="00DF0CCC">
        <w:rPr>
          <w:rFonts w:ascii="Bookman Old Style" w:hAnsi="Bookman Old Style"/>
          <w:sz w:val="24"/>
          <w:szCs w:val="24"/>
        </w:rPr>
        <w:t xml:space="preserve"> de 202</w:t>
      </w:r>
      <w:r w:rsidR="00CA14DD" w:rsidRPr="00DF0CCC">
        <w:rPr>
          <w:rFonts w:ascii="Bookman Old Style" w:hAnsi="Bookman Old Style"/>
          <w:sz w:val="24"/>
          <w:szCs w:val="24"/>
        </w:rPr>
        <w:t>6</w:t>
      </w:r>
      <w:r w:rsidRPr="00DF0CCC">
        <w:rPr>
          <w:rFonts w:ascii="Bookman Old Style" w:hAnsi="Bookman Old Style"/>
          <w:sz w:val="24"/>
          <w:szCs w:val="24"/>
        </w:rPr>
        <w:t>.</w:t>
      </w:r>
    </w:p>
    <w:p w:rsidR="00DF0CCC" w:rsidRPr="00DF0CCC" w:rsidRDefault="00DF0CC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4"/>
        </w:rPr>
      </w:pPr>
    </w:p>
    <w:p w:rsidR="0078412C" w:rsidRPr="00DF0CC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sz w:val="24"/>
          <w:szCs w:val="24"/>
        </w:rPr>
        <w:t xml:space="preserve"> </w:t>
      </w:r>
    </w:p>
    <w:p w:rsidR="005D0EFF" w:rsidRDefault="004B4527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DF0CCC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</w:t>
      </w:r>
      <w:r w:rsidR="00BC5696" w:rsidRPr="00DF0CCC">
        <w:rPr>
          <w:rFonts w:ascii="Bookman Old Style" w:hAnsi="Bookman Old Style"/>
          <w:sz w:val="24"/>
          <w:szCs w:val="24"/>
        </w:rPr>
        <w:t>na forma da Lei Complementar nº 010/2005 e Lei Complementar nº 047/2012</w:t>
      </w:r>
      <w:r w:rsidR="005D0EFF" w:rsidRPr="00DF0CCC">
        <w:rPr>
          <w:rFonts w:ascii="Bookman Old Style" w:hAnsi="Bookman Old Style"/>
          <w:sz w:val="24"/>
          <w:szCs w:val="24"/>
        </w:rPr>
        <w:t>;</w:t>
      </w:r>
    </w:p>
    <w:p w:rsidR="00DF0CCC" w:rsidRPr="00DF0CCC" w:rsidRDefault="00DF0CCC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BC5696" w:rsidRDefault="00BC5696" w:rsidP="00DF0CCC">
      <w:pPr>
        <w:spacing w:before="120" w:after="360" w:line="240" w:lineRule="auto"/>
        <w:jc w:val="both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sz w:val="24"/>
          <w:szCs w:val="24"/>
        </w:rPr>
        <w:t>CONSIDERANDO, a solicitação da Secretaria Municipal de Educação</w:t>
      </w:r>
      <w:r w:rsidR="00094995">
        <w:rPr>
          <w:rFonts w:ascii="Bookman Old Style" w:hAnsi="Bookman Old Style"/>
          <w:sz w:val="24"/>
          <w:szCs w:val="24"/>
        </w:rPr>
        <w:t xml:space="preserve"> através </w:t>
      </w:r>
      <w:r w:rsidR="00094995" w:rsidRPr="00EC58D3">
        <w:rPr>
          <w:rFonts w:ascii="Bookman Old Style" w:hAnsi="Bookman Old Style"/>
          <w:sz w:val="24"/>
          <w:szCs w:val="24"/>
        </w:rPr>
        <w:t>do Ofício nº 0</w:t>
      </w:r>
      <w:r w:rsidR="00297BB1">
        <w:rPr>
          <w:rFonts w:ascii="Bookman Old Style" w:hAnsi="Bookman Old Style"/>
          <w:sz w:val="24"/>
          <w:szCs w:val="24"/>
        </w:rPr>
        <w:t>83</w:t>
      </w:r>
      <w:r w:rsidR="00094995" w:rsidRPr="00EC58D3">
        <w:rPr>
          <w:rFonts w:ascii="Bookman Old Style" w:hAnsi="Bookman Old Style"/>
          <w:sz w:val="24"/>
          <w:szCs w:val="24"/>
        </w:rPr>
        <w:t>/2026</w:t>
      </w:r>
      <w:r w:rsidRPr="00EC58D3">
        <w:rPr>
          <w:rFonts w:ascii="Bookman Old Style" w:hAnsi="Bookman Old Style"/>
          <w:sz w:val="24"/>
          <w:szCs w:val="24"/>
        </w:rPr>
        <w:t>;</w:t>
      </w:r>
    </w:p>
    <w:p w:rsidR="00BC5696" w:rsidRPr="00DF0CCC" w:rsidRDefault="00BC5696" w:rsidP="00DF0CCC">
      <w:pPr>
        <w:spacing w:before="240" w:after="120" w:line="240" w:lineRule="auto"/>
        <w:ind w:left="839" w:hanging="839"/>
        <w:jc w:val="both"/>
        <w:rPr>
          <w:rFonts w:ascii="Bookman Old Style" w:hAnsi="Bookman Old Style"/>
          <w:b/>
          <w:sz w:val="24"/>
          <w:szCs w:val="24"/>
        </w:rPr>
      </w:pPr>
      <w:r w:rsidRPr="00DF0CCC">
        <w:rPr>
          <w:rFonts w:ascii="Bookman Old Style" w:hAnsi="Bookman Old Style"/>
          <w:b/>
          <w:sz w:val="24"/>
          <w:szCs w:val="24"/>
        </w:rPr>
        <w:t>RESOLVE:</w:t>
      </w:r>
    </w:p>
    <w:p w:rsidR="00BC5696" w:rsidRPr="00DF0CCC" w:rsidRDefault="00BC5696" w:rsidP="00BC5696">
      <w:pPr>
        <w:spacing w:after="0" w:line="240" w:lineRule="auto"/>
        <w:ind w:left="840"/>
        <w:rPr>
          <w:rFonts w:ascii="Bookman Old Style" w:hAnsi="Bookman Old Style"/>
          <w:sz w:val="24"/>
          <w:szCs w:val="24"/>
        </w:rPr>
      </w:pPr>
    </w:p>
    <w:p w:rsidR="00BC5696" w:rsidRPr="00DF0CCC" w:rsidRDefault="00FC7D46" w:rsidP="00DF0CCC">
      <w:pPr>
        <w:spacing w:after="240" w:line="240" w:lineRule="auto"/>
        <w:jc w:val="both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b/>
          <w:bCs/>
          <w:sz w:val="24"/>
          <w:szCs w:val="24"/>
        </w:rPr>
        <w:t>Art. 1º</w:t>
      </w:r>
      <w:r w:rsidRPr="00DF0CCC">
        <w:rPr>
          <w:rFonts w:ascii="Bookman Old Style" w:hAnsi="Bookman Old Style"/>
          <w:sz w:val="24"/>
          <w:szCs w:val="24"/>
        </w:rPr>
        <w:t xml:space="preserve"> </w:t>
      </w:r>
      <w:r w:rsidR="00297BB1" w:rsidRPr="00297BB1">
        <w:rPr>
          <w:rFonts w:ascii="Bookman Old Style" w:hAnsi="Bookman Old Style"/>
          <w:sz w:val="24"/>
          <w:szCs w:val="24"/>
        </w:rPr>
        <w:t xml:space="preserve">Prorrogar até </w:t>
      </w:r>
      <w:r w:rsidR="00297BB1">
        <w:rPr>
          <w:rFonts w:ascii="Bookman Old Style" w:hAnsi="Bookman Old Style"/>
          <w:sz w:val="24"/>
          <w:szCs w:val="24"/>
        </w:rPr>
        <w:t>18/07/2026</w:t>
      </w:r>
      <w:r w:rsidR="00297BB1" w:rsidRPr="00297BB1">
        <w:rPr>
          <w:rFonts w:ascii="Bookman Old Style" w:hAnsi="Bookman Old Style"/>
          <w:sz w:val="24"/>
          <w:szCs w:val="24"/>
        </w:rPr>
        <w:t xml:space="preserve"> a ampliação temporária da carga horária da servidora abaixo relacionada conforme segue:</w:t>
      </w:r>
      <w:r w:rsidR="00BC5696" w:rsidRPr="00DF0CCC">
        <w:rPr>
          <w:rFonts w:ascii="Bookman Old Style" w:hAnsi="Bookman Old Style"/>
          <w:sz w:val="24"/>
          <w:szCs w:val="24"/>
        </w:rPr>
        <w:t>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677"/>
        <w:gridCol w:w="3119"/>
      </w:tblGrid>
      <w:tr w:rsidR="00BC5696" w:rsidRPr="00DF0CCC" w:rsidTr="00825A60">
        <w:tc>
          <w:tcPr>
            <w:tcW w:w="1276" w:type="dxa"/>
            <w:vAlign w:val="center"/>
          </w:tcPr>
          <w:p w:rsidR="00BC5696" w:rsidRPr="00DF0CCC" w:rsidRDefault="00BC5696" w:rsidP="00BC5696">
            <w:pPr>
              <w:spacing w:after="0" w:line="288" w:lineRule="auto"/>
              <w:jc w:val="center"/>
              <w:rPr>
                <w:b/>
                <w:i/>
                <w:iCs/>
              </w:rPr>
            </w:pPr>
            <w:r w:rsidRPr="00DF0CCC">
              <w:rPr>
                <w:b/>
                <w:i/>
                <w:iCs/>
              </w:rPr>
              <w:t>MATR.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BC5696" w:rsidRPr="00DF0CCC" w:rsidRDefault="00BC5696" w:rsidP="00BC5696">
            <w:pPr>
              <w:spacing w:after="0" w:line="288" w:lineRule="auto"/>
              <w:jc w:val="center"/>
              <w:rPr>
                <w:b/>
                <w:i/>
                <w:iCs/>
              </w:rPr>
            </w:pPr>
            <w:r w:rsidRPr="00DF0CCC">
              <w:rPr>
                <w:b/>
                <w:i/>
                <w:iCs/>
              </w:rPr>
              <w:t>NOME</w:t>
            </w:r>
          </w:p>
        </w:tc>
        <w:tc>
          <w:tcPr>
            <w:tcW w:w="3119" w:type="dxa"/>
            <w:vAlign w:val="center"/>
          </w:tcPr>
          <w:p w:rsidR="00BC5696" w:rsidRPr="00DF0CCC" w:rsidRDefault="00BC5696" w:rsidP="00BC5696">
            <w:pPr>
              <w:spacing w:after="0" w:line="288" w:lineRule="auto"/>
              <w:jc w:val="center"/>
              <w:rPr>
                <w:b/>
                <w:i/>
                <w:iCs/>
              </w:rPr>
            </w:pPr>
            <w:r w:rsidRPr="00DF0CCC">
              <w:rPr>
                <w:b/>
                <w:i/>
                <w:iCs/>
              </w:rPr>
              <w:t>CARGA HORÁRIA SEMANAL</w:t>
            </w:r>
          </w:p>
        </w:tc>
      </w:tr>
      <w:tr w:rsidR="00F04742" w:rsidRPr="00DF0CCC" w:rsidTr="0061548F">
        <w:tc>
          <w:tcPr>
            <w:tcW w:w="1276" w:type="dxa"/>
          </w:tcPr>
          <w:p w:rsidR="00F04742" w:rsidRPr="00DF0CCC" w:rsidRDefault="004B4527" w:rsidP="0061548F">
            <w:pPr>
              <w:spacing w:after="0" w:line="288" w:lineRule="auto"/>
              <w:jc w:val="center"/>
            </w:pPr>
            <w:r>
              <w:t>51</w:t>
            </w:r>
            <w:r w:rsidR="00094995">
              <w:t>3</w:t>
            </w:r>
            <w:r w:rsidR="00A30229">
              <w:t>2</w:t>
            </w:r>
            <w:r w:rsidR="00282E13">
              <w:t>7</w:t>
            </w:r>
          </w:p>
        </w:tc>
        <w:tc>
          <w:tcPr>
            <w:tcW w:w="4677" w:type="dxa"/>
            <w:shd w:val="clear" w:color="auto" w:fill="auto"/>
          </w:tcPr>
          <w:p w:rsidR="00F04742" w:rsidRPr="00DF0CCC" w:rsidRDefault="00A30229" w:rsidP="0061548F">
            <w:pPr>
              <w:spacing w:after="0" w:line="288" w:lineRule="auto"/>
              <w:jc w:val="both"/>
            </w:pPr>
            <w:r w:rsidRPr="00A30229">
              <w:t>CATIANE DUTRA DO AMARAL SERAFIM</w:t>
            </w:r>
          </w:p>
        </w:tc>
        <w:tc>
          <w:tcPr>
            <w:tcW w:w="3119" w:type="dxa"/>
          </w:tcPr>
          <w:p w:rsidR="00F04742" w:rsidRPr="00DF0CCC" w:rsidRDefault="00F04742" w:rsidP="0061548F">
            <w:pPr>
              <w:spacing w:after="0" w:line="240" w:lineRule="auto"/>
              <w:jc w:val="center"/>
            </w:pPr>
            <w:r w:rsidRPr="00DF0CCC">
              <w:t xml:space="preserve">DE </w:t>
            </w:r>
            <w:r w:rsidR="00297BB1">
              <w:t>2</w:t>
            </w:r>
            <w:r w:rsidRPr="00DF0CCC">
              <w:t xml:space="preserve">0H PARA </w:t>
            </w:r>
            <w:r w:rsidR="00535672">
              <w:rPr>
                <w:b/>
              </w:rPr>
              <w:t>4</w:t>
            </w:r>
            <w:r w:rsidRPr="00DF0CCC">
              <w:rPr>
                <w:b/>
              </w:rPr>
              <w:t>0H</w:t>
            </w:r>
          </w:p>
        </w:tc>
      </w:tr>
    </w:tbl>
    <w:p w:rsidR="00FC7D46" w:rsidRDefault="00F04742" w:rsidP="00DF0CCC">
      <w:pPr>
        <w:spacing w:before="240" w:after="360" w:line="240" w:lineRule="auto"/>
        <w:jc w:val="both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b/>
          <w:bCs/>
          <w:sz w:val="24"/>
          <w:szCs w:val="24"/>
        </w:rPr>
        <w:t xml:space="preserve">Art. </w:t>
      </w:r>
      <w:r w:rsidR="0007322E">
        <w:rPr>
          <w:rFonts w:ascii="Bookman Old Style" w:hAnsi="Bookman Old Style"/>
          <w:b/>
          <w:bCs/>
          <w:sz w:val="24"/>
          <w:szCs w:val="24"/>
        </w:rPr>
        <w:t>2</w:t>
      </w:r>
      <w:r w:rsidRPr="00DF0CCC">
        <w:rPr>
          <w:rFonts w:ascii="Bookman Old Style" w:hAnsi="Bookman Old Style"/>
          <w:b/>
          <w:bCs/>
          <w:sz w:val="24"/>
          <w:szCs w:val="24"/>
        </w:rPr>
        <w:t>º</w:t>
      </w:r>
      <w:r w:rsidRPr="00DF0CCC">
        <w:rPr>
          <w:rFonts w:ascii="Bookman Old Style" w:hAnsi="Bookman Old Style"/>
          <w:sz w:val="24"/>
          <w:szCs w:val="24"/>
        </w:rPr>
        <w:t xml:space="preserve"> O aumento temporário da carga horária poderá ser reduzido ou encerrado antes do prazo previsto para seu término, conforme a necessidade da Administração Municipal.</w:t>
      </w:r>
    </w:p>
    <w:p w:rsidR="0078412C" w:rsidRDefault="0078412C" w:rsidP="005E071F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4"/>
        </w:rPr>
      </w:pPr>
      <w:r w:rsidRPr="00DF0CCC">
        <w:rPr>
          <w:rFonts w:ascii="Bookman Old Style" w:hAnsi="Bookman Old Style"/>
          <w:b/>
          <w:bCs/>
          <w:sz w:val="24"/>
          <w:szCs w:val="24"/>
        </w:rPr>
        <w:t>CUMPRA-SE</w:t>
      </w:r>
    </w:p>
    <w:p w:rsidR="005E071F" w:rsidRPr="00DF0CCC" w:rsidRDefault="005E071F" w:rsidP="005E071F">
      <w:pPr>
        <w:keepNext/>
        <w:spacing w:before="120" w:after="120" w:line="240" w:lineRule="auto"/>
        <w:outlineLvl w:val="0"/>
        <w:rPr>
          <w:rFonts w:ascii="Bookman Old Style" w:hAnsi="Bookman Old Style"/>
          <w:b/>
          <w:bCs/>
          <w:sz w:val="24"/>
          <w:szCs w:val="24"/>
        </w:rPr>
      </w:pPr>
    </w:p>
    <w:p w:rsidR="0078412C" w:rsidRPr="00DF0CC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297BB1">
        <w:rPr>
          <w:rFonts w:ascii="Bookman Old Style" w:hAnsi="Bookman Old Style"/>
          <w:sz w:val="24"/>
          <w:szCs w:val="24"/>
        </w:rPr>
        <w:t>14 de maio</w:t>
      </w:r>
      <w:bookmarkStart w:id="0" w:name="_GoBack"/>
      <w:bookmarkEnd w:id="0"/>
      <w:r w:rsidRPr="00DF0CCC">
        <w:rPr>
          <w:rFonts w:ascii="Bookman Old Style" w:hAnsi="Bookman Old Style"/>
          <w:sz w:val="24"/>
          <w:szCs w:val="24"/>
        </w:rPr>
        <w:t xml:space="preserve"> de 202</w:t>
      </w:r>
      <w:r w:rsidR="00DF0CCC">
        <w:rPr>
          <w:rFonts w:ascii="Bookman Old Style" w:hAnsi="Bookman Old Style"/>
          <w:sz w:val="24"/>
          <w:szCs w:val="24"/>
        </w:rPr>
        <w:t>6</w:t>
      </w:r>
      <w:r w:rsidRPr="00DF0CCC">
        <w:rPr>
          <w:rFonts w:ascii="Bookman Old Style" w:hAnsi="Bookman Old Style"/>
          <w:sz w:val="24"/>
          <w:szCs w:val="24"/>
        </w:rPr>
        <w:t>.</w:t>
      </w:r>
    </w:p>
    <w:p w:rsidR="0078412C" w:rsidRPr="00DF0CC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DF0CCC" w:rsidRPr="00DF0CCC" w:rsidRDefault="00DF0CC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DF0CC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DF0CCC" w:rsidRDefault="004B452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:rsidR="0078412C" w:rsidRPr="00DF0CC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DF0CCC">
        <w:rPr>
          <w:rFonts w:ascii="Bookman Old Style" w:hAnsi="Bookman Old Style"/>
          <w:sz w:val="24"/>
          <w:szCs w:val="24"/>
        </w:rPr>
        <w:t>Prefeito Municipal</w:t>
      </w:r>
      <w:r w:rsidR="00BF656A" w:rsidRPr="00DF0CCC">
        <w:rPr>
          <w:rFonts w:ascii="Bookman Old Style" w:hAnsi="Bookman Old Style"/>
          <w:sz w:val="24"/>
          <w:szCs w:val="24"/>
        </w:rPr>
        <w:t xml:space="preserve"> </w:t>
      </w:r>
    </w:p>
    <w:p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DF0CCC" w:rsidRPr="00DF0CCC" w:rsidRDefault="00DF0CC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C67EC" w:rsidRDefault="00EC67EC" w:rsidP="00D93D84">
      <w:pPr>
        <w:spacing w:after="0" w:line="240" w:lineRule="auto"/>
      </w:pPr>
      <w:r>
        <w:separator/>
      </w:r>
    </w:p>
  </w:endnote>
  <w:endnote w:type="continuationSeparator" w:id="0">
    <w:p w:rsidR="00EC67EC" w:rsidRDefault="00EC67EC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C67EC" w:rsidRDefault="00EC67EC" w:rsidP="00D93D84">
      <w:pPr>
        <w:spacing w:after="0" w:line="240" w:lineRule="auto"/>
      </w:pPr>
      <w:r>
        <w:separator/>
      </w:r>
    </w:p>
  </w:footnote>
  <w:footnote w:type="continuationSeparator" w:id="0">
    <w:p w:rsidR="00EC67EC" w:rsidRDefault="00EC67EC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D5066" w:rsidRDefault="009D5066">
    <w:pPr>
      <w:pStyle w:val="Cabealho"/>
    </w:pPr>
  </w:p>
  <w:p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4088D"/>
    <w:rsid w:val="000565AE"/>
    <w:rsid w:val="0007322E"/>
    <w:rsid w:val="000767C4"/>
    <w:rsid w:val="00094995"/>
    <w:rsid w:val="000D404E"/>
    <w:rsid w:val="00114BAD"/>
    <w:rsid w:val="0011614A"/>
    <w:rsid w:val="0017036D"/>
    <w:rsid w:val="00183B16"/>
    <w:rsid w:val="00217145"/>
    <w:rsid w:val="00282E13"/>
    <w:rsid w:val="00297BB1"/>
    <w:rsid w:val="00364F6B"/>
    <w:rsid w:val="003C799C"/>
    <w:rsid w:val="00441357"/>
    <w:rsid w:val="00486BE6"/>
    <w:rsid w:val="004B4527"/>
    <w:rsid w:val="004D5BA4"/>
    <w:rsid w:val="004E7881"/>
    <w:rsid w:val="004F7239"/>
    <w:rsid w:val="00535672"/>
    <w:rsid w:val="00541DFF"/>
    <w:rsid w:val="00575365"/>
    <w:rsid w:val="00577176"/>
    <w:rsid w:val="00581F53"/>
    <w:rsid w:val="005D0EFF"/>
    <w:rsid w:val="005E071F"/>
    <w:rsid w:val="006360E6"/>
    <w:rsid w:val="00647902"/>
    <w:rsid w:val="006932FF"/>
    <w:rsid w:val="006A6C43"/>
    <w:rsid w:val="0078412C"/>
    <w:rsid w:val="007B1DCD"/>
    <w:rsid w:val="007D5BEA"/>
    <w:rsid w:val="00802F34"/>
    <w:rsid w:val="00831A8E"/>
    <w:rsid w:val="00844A4F"/>
    <w:rsid w:val="008B6D3A"/>
    <w:rsid w:val="00921247"/>
    <w:rsid w:val="00953102"/>
    <w:rsid w:val="00961923"/>
    <w:rsid w:val="0097652D"/>
    <w:rsid w:val="00990E06"/>
    <w:rsid w:val="009D5066"/>
    <w:rsid w:val="00A30229"/>
    <w:rsid w:val="00A572EE"/>
    <w:rsid w:val="00AB56ED"/>
    <w:rsid w:val="00AC6FC3"/>
    <w:rsid w:val="00B42F6B"/>
    <w:rsid w:val="00B64621"/>
    <w:rsid w:val="00B75575"/>
    <w:rsid w:val="00BC5696"/>
    <w:rsid w:val="00BF0416"/>
    <w:rsid w:val="00BF656A"/>
    <w:rsid w:val="00C11592"/>
    <w:rsid w:val="00C71C95"/>
    <w:rsid w:val="00C90209"/>
    <w:rsid w:val="00CA14DD"/>
    <w:rsid w:val="00CB10EB"/>
    <w:rsid w:val="00D02017"/>
    <w:rsid w:val="00D3744C"/>
    <w:rsid w:val="00D4196F"/>
    <w:rsid w:val="00D46F73"/>
    <w:rsid w:val="00D93D84"/>
    <w:rsid w:val="00DE7E7C"/>
    <w:rsid w:val="00DF0CCC"/>
    <w:rsid w:val="00E0332A"/>
    <w:rsid w:val="00E3634F"/>
    <w:rsid w:val="00E55E44"/>
    <w:rsid w:val="00EC58D3"/>
    <w:rsid w:val="00EC67EC"/>
    <w:rsid w:val="00EE52A5"/>
    <w:rsid w:val="00EF3C5B"/>
    <w:rsid w:val="00F04742"/>
    <w:rsid w:val="00F77BE2"/>
    <w:rsid w:val="00F976DF"/>
    <w:rsid w:val="00FA3954"/>
    <w:rsid w:val="00FA3E2D"/>
    <w:rsid w:val="00FC7D46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23920E7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D46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41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5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7D855-E6FF-4CA1-8C97-1D036CE6C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AMARILDO PAGLIA</vt:lpstr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2025-01-13T20:01:00Z</cp:lastPrinted>
  <dcterms:created xsi:type="dcterms:W3CDTF">2026-05-14T12:50:00Z</dcterms:created>
  <dcterms:modified xsi:type="dcterms:W3CDTF">2026-05-14T12:51:00Z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