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7032B" w:rsidRPr="00EF586F" w:rsidRDefault="0097032B" w:rsidP="00A47F77">
      <w:pPr>
        <w:keepNext/>
        <w:ind w:left="142" w:right="-1"/>
        <w:jc w:val="center"/>
        <w:outlineLvl w:val="8"/>
        <w:rPr>
          <w:rFonts w:ascii="Bookman Old Style" w:hAnsi="Bookman Old Style"/>
          <w:b/>
          <w:sz w:val="24"/>
          <w:szCs w:val="24"/>
        </w:rPr>
      </w:pPr>
    </w:p>
    <w:p w:rsidR="0097032B" w:rsidRPr="00EF586F" w:rsidRDefault="0097032B" w:rsidP="0097032B">
      <w:pPr>
        <w:keepNext/>
        <w:ind w:left="142" w:right="-1"/>
        <w:outlineLvl w:val="8"/>
        <w:rPr>
          <w:rFonts w:ascii="Bookman Old Style" w:hAnsi="Bookman Old Style"/>
          <w:b/>
          <w:sz w:val="24"/>
          <w:szCs w:val="24"/>
        </w:rPr>
      </w:pPr>
    </w:p>
    <w:p w:rsidR="00A47F77" w:rsidRPr="008B2EC8" w:rsidRDefault="00A47F77" w:rsidP="0097032B">
      <w:pPr>
        <w:keepNext/>
        <w:ind w:left="142" w:right="-1"/>
        <w:outlineLvl w:val="8"/>
        <w:rPr>
          <w:rFonts w:ascii="Bookman Old Style" w:hAnsi="Bookman Old Style"/>
          <w:b/>
          <w:sz w:val="23"/>
          <w:szCs w:val="23"/>
        </w:rPr>
      </w:pPr>
      <w:r w:rsidRPr="0030419B">
        <w:rPr>
          <w:rFonts w:ascii="Bookman Old Style" w:hAnsi="Bookman Old Style"/>
          <w:b/>
          <w:sz w:val="23"/>
          <w:szCs w:val="23"/>
        </w:rPr>
        <w:t xml:space="preserve">PORTARIA </w:t>
      </w:r>
      <w:r w:rsidR="00003B8D" w:rsidRPr="0030419B">
        <w:rPr>
          <w:rFonts w:ascii="Bookman Old Style" w:hAnsi="Bookman Old Style"/>
          <w:b/>
          <w:sz w:val="23"/>
          <w:szCs w:val="23"/>
        </w:rPr>
        <w:t xml:space="preserve">Nº </w:t>
      </w:r>
      <w:r w:rsidR="0030419B" w:rsidRPr="0030419B">
        <w:rPr>
          <w:rFonts w:ascii="Bookman Old Style" w:hAnsi="Bookman Old Style"/>
          <w:b/>
          <w:sz w:val="23"/>
          <w:szCs w:val="23"/>
        </w:rPr>
        <w:t>111</w:t>
      </w:r>
      <w:r w:rsidR="00706593" w:rsidRPr="0030419B">
        <w:rPr>
          <w:rFonts w:ascii="Bookman Old Style" w:hAnsi="Bookman Old Style"/>
          <w:b/>
          <w:sz w:val="23"/>
          <w:szCs w:val="23"/>
        </w:rPr>
        <w:t>/2026</w:t>
      </w:r>
      <w:r w:rsidR="0029111B" w:rsidRPr="0030419B">
        <w:rPr>
          <w:rFonts w:ascii="Bookman Old Style" w:hAnsi="Bookman Old Style"/>
          <w:b/>
          <w:sz w:val="23"/>
          <w:szCs w:val="23"/>
        </w:rPr>
        <w:t xml:space="preserve"> DE </w:t>
      </w:r>
      <w:r w:rsidR="00F03844" w:rsidRPr="0030419B">
        <w:rPr>
          <w:rFonts w:ascii="Bookman Old Style" w:hAnsi="Bookman Old Style"/>
          <w:b/>
          <w:sz w:val="23"/>
          <w:szCs w:val="23"/>
        </w:rPr>
        <w:t>20</w:t>
      </w:r>
      <w:r w:rsidR="0089257E" w:rsidRPr="0030419B">
        <w:rPr>
          <w:rFonts w:ascii="Bookman Old Style" w:hAnsi="Bookman Old Style"/>
          <w:b/>
          <w:sz w:val="23"/>
          <w:szCs w:val="23"/>
        </w:rPr>
        <w:t xml:space="preserve"> DE MARÇO</w:t>
      </w:r>
      <w:r w:rsidR="0029111B" w:rsidRPr="0030419B">
        <w:rPr>
          <w:rFonts w:ascii="Bookman Old Style" w:hAnsi="Bookman Old Style"/>
          <w:b/>
          <w:sz w:val="23"/>
          <w:szCs w:val="23"/>
        </w:rPr>
        <w:t xml:space="preserve"> DE 2026</w:t>
      </w:r>
      <w:r w:rsidRPr="0030419B">
        <w:rPr>
          <w:rFonts w:ascii="Bookman Old Style" w:hAnsi="Bookman Old Style"/>
          <w:b/>
          <w:sz w:val="23"/>
          <w:szCs w:val="23"/>
        </w:rPr>
        <w:t>.</w:t>
      </w:r>
    </w:p>
    <w:p w:rsidR="0097032B" w:rsidRPr="0029111B" w:rsidRDefault="0097032B" w:rsidP="0097032B">
      <w:pPr>
        <w:keepNext/>
        <w:ind w:left="426" w:right="141"/>
        <w:jc w:val="both"/>
        <w:outlineLvl w:val="2"/>
        <w:rPr>
          <w:rFonts w:ascii="Bookman Old Style" w:hAnsi="Bookman Old Style"/>
          <w:b/>
          <w:sz w:val="23"/>
          <w:szCs w:val="23"/>
        </w:rPr>
      </w:pPr>
    </w:p>
    <w:p w:rsidR="00A47F77" w:rsidRPr="0029111B" w:rsidRDefault="00A47F77" w:rsidP="0029111B">
      <w:pPr>
        <w:keepNext/>
        <w:ind w:left="5103" w:right="141"/>
        <w:jc w:val="both"/>
        <w:outlineLvl w:val="2"/>
        <w:rPr>
          <w:rFonts w:ascii="Bookman Old Style" w:hAnsi="Bookman Old Style"/>
          <w:b/>
          <w:sz w:val="23"/>
          <w:szCs w:val="23"/>
        </w:rPr>
      </w:pPr>
      <w:r w:rsidRPr="0029111B">
        <w:rPr>
          <w:rFonts w:ascii="Bookman Old Style" w:hAnsi="Bookman Old Style"/>
          <w:b/>
          <w:sz w:val="23"/>
          <w:szCs w:val="23"/>
        </w:rPr>
        <w:t xml:space="preserve">“CONCEDE </w:t>
      </w:r>
      <w:r w:rsidR="00BA7928" w:rsidRPr="0029111B">
        <w:rPr>
          <w:rFonts w:ascii="Bookman Old Style" w:hAnsi="Bookman Old Style"/>
          <w:b/>
          <w:sz w:val="23"/>
          <w:szCs w:val="23"/>
        </w:rPr>
        <w:t>PROGRESSÃO FUNCIONAL VERTICAL</w:t>
      </w:r>
      <w:r w:rsidRPr="0029111B">
        <w:rPr>
          <w:rFonts w:ascii="Bookman Old Style" w:hAnsi="Bookman Old Style"/>
          <w:b/>
          <w:sz w:val="23"/>
          <w:szCs w:val="23"/>
        </w:rPr>
        <w:t xml:space="preserve"> </w:t>
      </w:r>
      <w:r w:rsidR="00003B8D" w:rsidRPr="0029111B">
        <w:rPr>
          <w:rFonts w:ascii="Bookman Old Style" w:hAnsi="Bookman Old Style"/>
          <w:b/>
          <w:sz w:val="23"/>
          <w:szCs w:val="23"/>
        </w:rPr>
        <w:t>À</w:t>
      </w:r>
      <w:r w:rsidRPr="0029111B">
        <w:rPr>
          <w:rFonts w:ascii="Bookman Old Style" w:hAnsi="Bookman Old Style"/>
          <w:b/>
          <w:sz w:val="23"/>
          <w:szCs w:val="23"/>
        </w:rPr>
        <w:t xml:space="preserve"> SERVIDOR</w:t>
      </w:r>
      <w:r w:rsidR="00003B8D" w:rsidRPr="0029111B">
        <w:rPr>
          <w:rFonts w:ascii="Bookman Old Style" w:hAnsi="Bookman Old Style"/>
          <w:b/>
          <w:sz w:val="23"/>
          <w:szCs w:val="23"/>
        </w:rPr>
        <w:t>A</w:t>
      </w:r>
      <w:r w:rsidRPr="0029111B">
        <w:rPr>
          <w:rFonts w:ascii="Bookman Old Style" w:hAnsi="Bookman Old Style"/>
          <w:b/>
          <w:sz w:val="23"/>
          <w:szCs w:val="23"/>
        </w:rPr>
        <w:t xml:space="preserve"> QUE </w:t>
      </w:r>
      <w:r w:rsidR="00BA7928" w:rsidRPr="0029111B">
        <w:rPr>
          <w:rFonts w:ascii="Bookman Old Style" w:hAnsi="Bookman Old Style"/>
          <w:b/>
          <w:sz w:val="23"/>
          <w:szCs w:val="23"/>
        </w:rPr>
        <w:t>ESPECIFICA</w:t>
      </w:r>
      <w:r w:rsidRPr="0029111B">
        <w:rPr>
          <w:rFonts w:ascii="Bookman Old Style" w:hAnsi="Bookman Old Style"/>
          <w:b/>
          <w:sz w:val="23"/>
          <w:szCs w:val="23"/>
        </w:rPr>
        <w:t>”.</w:t>
      </w:r>
    </w:p>
    <w:p w:rsidR="0097032B" w:rsidRPr="0029111B" w:rsidRDefault="0097032B" w:rsidP="0097032B">
      <w:pPr>
        <w:keepNext/>
        <w:ind w:left="4395" w:right="141"/>
        <w:jc w:val="both"/>
        <w:outlineLvl w:val="2"/>
        <w:rPr>
          <w:rFonts w:ascii="Bookman Old Style" w:hAnsi="Bookman Old Style"/>
          <w:b/>
          <w:sz w:val="23"/>
          <w:szCs w:val="23"/>
        </w:rPr>
      </w:pPr>
    </w:p>
    <w:p w:rsidR="00A47F77" w:rsidRPr="0029111B" w:rsidRDefault="00A47F77" w:rsidP="00A47F77">
      <w:pPr>
        <w:ind w:left="3402" w:right="424"/>
        <w:jc w:val="both"/>
        <w:rPr>
          <w:rFonts w:ascii="Bookman Old Style" w:hAnsi="Bookman Old Style"/>
          <w:b/>
          <w:sz w:val="23"/>
          <w:szCs w:val="23"/>
        </w:rPr>
      </w:pPr>
    </w:p>
    <w:p w:rsidR="0091556D" w:rsidRPr="0029111B" w:rsidRDefault="00706593" w:rsidP="0097032B">
      <w:pPr>
        <w:ind w:left="142" w:right="153"/>
        <w:jc w:val="both"/>
        <w:rPr>
          <w:rFonts w:ascii="Bookman Old Style" w:hAnsi="Bookman Old Style"/>
          <w:sz w:val="23"/>
          <w:szCs w:val="23"/>
        </w:rPr>
      </w:pPr>
      <w:r w:rsidRPr="0029111B">
        <w:rPr>
          <w:rFonts w:ascii="Bookman Old Style" w:hAnsi="Bookman Old Style"/>
          <w:b/>
          <w:sz w:val="23"/>
          <w:szCs w:val="23"/>
        </w:rPr>
        <w:t>AMARILDO PAGLIA</w:t>
      </w:r>
      <w:r w:rsidR="00A47F77" w:rsidRPr="0029111B">
        <w:rPr>
          <w:rFonts w:ascii="Bookman Old Style" w:hAnsi="Bookman Old Style"/>
          <w:b/>
          <w:sz w:val="23"/>
          <w:szCs w:val="23"/>
        </w:rPr>
        <w:t xml:space="preserve">, </w:t>
      </w:r>
      <w:r w:rsidR="00A47F77" w:rsidRPr="0029111B">
        <w:rPr>
          <w:rFonts w:ascii="Bookman Old Style" w:hAnsi="Bookman Old Style"/>
          <w:sz w:val="23"/>
          <w:szCs w:val="23"/>
        </w:rPr>
        <w:t xml:space="preserve">Prefeito Municipal de Vargeão, Estado de Santa Catarina, no uso das atribuições </w:t>
      </w:r>
      <w:r w:rsidR="00BA7928" w:rsidRPr="0029111B">
        <w:rPr>
          <w:rFonts w:ascii="Bookman Old Style" w:hAnsi="Bookman Old Style"/>
          <w:sz w:val="23"/>
          <w:szCs w:val="23"/>
        </w:rPr>
        <w:t>qu</w:t>
      </w:r>
      <w:bookmarkStart w:id="0" w:name="_GoBack"/>
      <w:bookmarkEnd w:id="0"/>
      <w:r w:rsidR="00BA7928" w:rsidRPr="0029111B">
        <w:rPr>
          <w:rFonts w:ascii="Bookman Old Style" w:hAnsi="Bookman Old Style"/>
          <w:sz w:val="23"/>
          <w:szCs w:val="23"/>
        </w:rPr>
        <w:t>e lhe são conferidas por lei,</w:t>
      </w:r>
      <w:r w:rsidR="00A47F77" w:rsidRPr="0029111B">
        <w:rPr>
          <w:rFonts w:ascii="Bookman Old Style" w:hAnsi="Bookman Old Style"/>
          <w:sz w:val="23"/>
          <w:szCs w:val="23"/>
        </w:rPr>
        <w:t xml:space="preserve"> e em conformidade com o </w:t>
      </w:r>
      <w:r w:rsidR="0091556D" w:rsidRPr="0029111B">
        <w:rPr>
          <w:rFonts w:ascii="Bookman Old Style" w:hAnsi="Bookman Old Style"/>
          <w:sz w:val="23"/>
          <w:szCs w:val="23"/>
        </w:rPr>
        <w:t xml:space="preserve">Art. </w:t>
      </w:r>
      <w:r w:rsidR="0089257E">
        <w:rPr>
          <w:rFonts w:ascii="Bookman Old Style" w:hAnsi="Bookman Old Style"/>
          <w:sz w:val="23"/>
          <w:szCs w:val="23"/>
        </w:rPr>
        <w:t>6</w:t>
      </w:r>
      <w:r w:rsidR="0091556D" w:rsidRPr="0029111B">
        <w:rPr>
          <w:rFonts w:ascii="Bookman Old Style" w:hAnsi="Bookman Old Style"/>
          <w:sz w:val="23"/>
          <w:szCs w:val="23"/>
        </w:rPr>
        <w:t>° e seus parágrafos da L</w:t>
      </w:r>
      <w:r w:rsidR="00BA7928" w:rsidRPr="0029111B">
        <w:rPr>
          <w:rFonts w:ascii="Bookman Old Style" w:hAnsi="Bookman Old Style"/>
          <w:sz w:val="23"/>
          <w:szCs w:val="23"/>
        </w:rPr>
        <w:t xml:space="preserve">ei </w:t>
      </w:r>
      <w:r w:rsidR="0091556D" w:rsidRPr="0029111B">
        <w:rPr>
          <w:rFonts w:ascii="Bookman Old Style" w:hAnsi="Bookman Old Style"/>
          <w:sz w:val="23"/>
          <w:szCs w:val="23"/>
        </w:rPr>
        <w:t>C</w:t>
      </w:r>
      <w:r w:rsidR="00BA7928" w:rsidRPr="0029111B">
        <w:rPr>
          <w:rFonts w:ascii="Bookman Old Style" w:hAnsi="Bookman Old Style"/>
          <w:sz w:val="23"/>
          <w:szCs w:val="23"/>
        </w:rPr>
        <w:t>omplementar nº</w:t>
      </w:r>
      <w:r w:rsidR="0091556D" w:rsidRPr="0029111B">
        <w:rPr>
          <w:rFonts w:ascii="Bookman Old Style" w:hAnsi="Bookman Old Style"/>
          <w:sz w:val="23"/>
          <w:szCs w:val="23"/>
        </w:rPr>
        <w:t xml:space="preserve"> 01</w:t>
      </w:r>
      <w:r w:rsidR="0089257E">
        <w:rPr>
          <w:rFonts w:ascii="Bookman Old Style" w:hAnsi="Bookman Old Style"/>
          <w:sz w:val="23"/>
          <w:szCs w:val="23"/>
        </w:rPr>
        <w:t>0</w:t>
      </w:r>
      <w:r w:rsidR="0091556D" w:rsidRPr="0029111B">
        <w:rPr>
          <w:rFonts w:ascii="Bookman Old Style" w:hAnsi="Bookman Old Style"/>
          <w:sz w:val="23"/>
          <w:szCs w:val="23"/>
        </w:rPr>
        <w:t xml:space="preserve">/2005, de </w:t>
      </w:r>
      <w:r w:rsidR="0089257E">
        <w:rPr>
          <w:rFonts w:ascii="Bookman Old Style" w:hAnsi="Bookman Old Style"/>
          <w:sz w:val="23"/>
          <w:szCs w:val="23"/>
        </w:rPr>
        <w:t>1</w:t>
      </w:r>
      <w:r w:rsidR="0091556D" w:rsidRPr="0029111B">
        <w:rPr>
          <w:rFonts w:ascii="Bookman Old Style" w:hAnsi="Bookman Old Style"/>
          <w:sz w:val="23"/>
          <w:szCs w:val="23"/>
        </w:rPr>
        <w:t>3 de dezembro de 2005 – Plano de Carreira, Cargos e Vencimentos dos Servidores Públicos Municipais.</w:t>
      </w:r>
    </w:p>
    <w:p w:rsidR="0091556D" w:rsidRPr="0029111B" w:rsidRDefault="0091556D" w:rsidP="0097032B">
      <w:pPr>
        <w:ind w:left="142" w:right="153"/>
        <w:jc w:val="both"/>
        <w:rPr>
          <w:rFonts w:ascii="Bookman Old Style" w:hAnsi="Bookman Old Style"/>
          <w:sz w:val="23"/>
          <w:szCs w:val="23"/>
        </w:rPr>
      </w:pPr>
    </w:p>
    <w:p w:rsidR="00A47F77" w:rsidRPr="0029111B" w:rsidRDefault="00EF586F" w:rsidP="0097032B">
      <w:pPr>
        <w:ind w:left="142" w:right="153"/>
        <w:jc w:val="both"/>
        <w:rPr>
          <w:rFonts w:ascii="Bookman Old Style" w:hAnsi="Bookman Old Style"/>
          <w:sz w:val="23"/>
          <w:szCs w:val="23"/>
        </w:rPr>
      </w:pPr>
      <w:r w:rsidRPr="0029111B">
        <w:rPr>
          <w:rFonts w:ascii="Bookman Old Style" w:hAnsi="Bookman Old Style"/>
          <w:sz w:val="23"/>
          <w:szCs w:val="23"/>
        </w:rPr>
        <w:t>CONSIDERANDO</w:t>
      </w:r>
      <w:r w:rsidR="0091556D" w:rsidRPr="0029111B">
        <w:rPr>
          <w:rFonts w:ascii="Bookman Old Style" w:hAnsi="Bookman Old Style"/>
          <w:sz w:val="23"/>
          <w:szCs w:val="23"/>
        </w:rPr>
        <w:t xml:space="preserve"> o </w:t>
      </w:r>
      <w:r w:rsidR="00BA7928" w:rsidRPr="0029111B">
        <w:rPr>
          <w:rFonts w:ascii="Bookman Old Style" w:hAnsi="Bookman Old Style"/>
          <w:sz w:val="23"/>
          <w:szCs w:val="23"/>
        </w:rPr>
        <w:t xml:space="preserve">requerimento apresentado pela servidora, pleiteando a concessão de adicional decorrente de progressão funcional vertical, instruído com a documentação comprobatória exigida pelo art. </w:t>
      </w:r>
      <w:r w:rsidR="0089257E">
        <w:rPr>
          <w:rFonts w:ascii="Bookman Old Style" w:hAnsi="Bookman Old Style"/>
          <w:sz w:val="23"/>
          <w:szCs w:val="23"/>
        </w:rPr>
        <w:t>6</w:t>
      </w:r>
      <w:r w:rsidR="00BA7928" w:rsidRPr="0029111B">
        <w:rPr>
          <w:rFonts w:ascii="Bookman Old Style" w:hAnsi="Bookman Old Style"/>
          <w:sz w:val="23"/>
          <w:szCs w:val="23"/>
        </w:rPr>
        <w:t>º, § 1º, da Lei Complementar nº 01</w:t>
      </w:r>
      <w:r w:rsidR="0089257E">
        <w:rPr>
          <w:rFonts w:ascii="Bookman Old Style" w:hAnsi="Bookman Old Style"/>
          <w:sz w:val="23"/>
          <w:szCs w:val="23"/>
        </w:rPr>
        <w:t>0</w:t>
      </w:r>
      <w:r w:rsidR="00BA7928" w:rsidRPr="0029111B">
        <w:rPr>
          <w:rFonts w:ascii="Bookman Old Style" w:hAnsi="Bookman Old Style"/>
          <w:sz w:val="23"/>
          <w:szCs w:val="23"/>
        </w:rPr>
        <w:t>/2005</w:t>
      </w:r>
      <w:r w:rsidR="0091556D" w:rsidRPr="0029111B">
        <w:rPr>
          <w:rFonts w:ascii="Bookman Old Style" w:hAnsi="Bookman Old Style"/>
          <w:sz w:val="23"/>
          <w:szCs w:val="23"/>
        </w:rPr>
        <w:t xml:space="preserve">. </w:t>
      </w:r>
      <w:r w:rsidR="00A47F77" w:rsidRPr="0029111B">
        <w:rPr>
          <w:rFonts w:ascii="Bookman Old Style" w:hAnsi="Bookman Old Style"/>
          <w:sz w:val="23"/>
          <w:szCs w:val="23"/>
        </w:rPr>
        <w:t xml:space="preserve"> </w:t>
      </w:r>
    </w:p>
    <w:p w:rsidR="00EF586F" w:rsidRPr="0029111B" w:rsidRDefault="00EF586F" w:rsidP="0097032B">
      <w:pPr>
        <w:ind w:left="142" w:right="153"/>
        <w:jc w:val="both"/>
        <w:rPr>
          <w:rFonts w:ascii="Bookman Old Style" w:hAnsi="Bookman Old Style"/>
          <w:sz w:val="23"/>
          <w:szCs w:val="23"/>
        </w:rPr>
      </w:pPr>
    </w:p>
    <w:p w:rsidR="00EF586F" w:rsidRPr="0029111B" w:rsidRDefault="00EF586F" w:rsidP="0097032B">
      <w:pPr>
        <w:ind w:left="142" w:right="153"/>
        <w:jc w:val="both"/>
        <w:rPr>
          <w:rFonts w:ascii="Bookman Old Style" w:hAnsi="Bookman Old Style"/>
          <w:sz w:val="23"/>
          <w:szCs w:val="23"/>
        </w:rPr>
      </w:pPr>
      <w:r w:rsidRPr="0029111B">
        <w:rPr>
          <w:rFonts w:ascii="Bookman Old Style" w:hAnsi="Bookman Old Style"/>
          <w:sz w:val="23"/>
          <w:szCs w:val="23"/>
        </w:rPr>
        <w:t xml:space="preserve">CONSIDERANDO </w:t>
      </w:r>
      <w:r w:rsidR="00BA7928" w:rsidRPr="0029111B">
        <w:rPr>
          <w:rFonts w:ascii="Bookman Old Style" w:hAnsi="Bookman Old Style"/>
          <w:sz w:val="23"/>
          <w:szCs w:val="23"/>
        </w:rPr>
        <w:t>o parecer favorável emitido pelo Setor Jurídico, em razão do título apresentado pela servidora requerente</w:t>
      </w:r>
      <w:r w:rsidRPr="0029111B">
        <w:rPr>
          <w:rFonts w:ascii="Bookman Old Style" w:hAnsi="Bookman Old Style"/>
          <w:sz w:val="23"/>
          <w:szCs w:val="23"/>
        </w:rPr>
        <w:t>;</w:t>
      </w:r>
    </w:p>
    <w:p w:rsidR="00A47F77" w:rsidRPr="0029111B" w:rsidRDefault="00A47F77" w:rsidP="00A47F77">
      <w:pPr>
        <w:ind w:left="3402" w:right="424"/>
        <w:jc w:val="both"/>
        <w:rPr>
          <w:rFonts w:ascii="Bookman Old Style" w:hAnsi="Bookman Old Style"/>
          <w:sz w:val="23"/>
          <w:szCs w:val="23"/>
        </w:rPr>
      </w:pPr>
    </w:p>
    <w:p w:rsidR="00A47F77" w:rsidRPr="0029111B" w:rsidRDefault="00EF586F" w:rsidP="0097032B">
      <w:pPr>
        <w:ind w:left="3402" w:right="424" w:hanging="3260"/>
        <w:jc w:val="both"/>
        <w:rPr>
          <w:rFonts w:ascii="Bookman Old Style" w:hAnsi="Bookman Old Style"/>
          <w:b/>
          <w:sz w:val="23"/>
          <w:szCs w:val="23"/>
        </w:rPr>
      </w:pPr>
      <w:r w:rsidRPr="0029111B">
        <w:rPr>
          <w:rFonts w:ascii="Bookman Old Style" w:hAnsi="Bookman Old Style"/>
          <w:b/>
          <w:sz w:val="23"/>
          <w:szCs w:val="23"/>
        </w:rPr>
        <w:t>RESOLVE:</w:t>
      </w:r>
    </w:p>
    <w:p w:rsidR="00A47F77" w:rsidRPr="0029111B" w:rsidRDefault="00A47F77" w:rsidP="00A47F77">
      <w:pPr>
        <w:ind w:right="424"/>
        <w:jc w:val="both"/>
        <w:rPr>
          <w:rFonts w:ascii="Bookman Old Style" w:hAnsi="Bookman Old Style"/>
          <w:b/>
          <w:sz w:val="23"/>
          <w:szCs w:val="23"/>
        </w:rPr>
      </w:pPr>
    </w:p>
    <w:p w:rsidR="00A47F77" w:rsidRPr="0029111B" w:rsidRDefault="00A47F77" w:rsidP="0097032B">
      <w:pPr>
        <w:ind w:left="142" w:right="153"/>
        <w:jc w:val="both"/>
        <w:rPr>
          <w:rFonts w:ascii="Bookman Old Style" w:hAnsi="Bookman Old Style"/>
          <w:bCs/>
          <w:sz w:val="23"/>
          <w:szCs w:val="23"/>
        </w:rPr>
      </w:pPr>
      <w:r w:rsidRPr="0029111B">
        <w:rPr>
          <w:rFonts w:ascii="Bookman Old Style" w:hAnsi="Bookman Old Style"/>
          <w:b/>
          <w:sz w:val="23"/>
          <w:szCs w:val="23"/>
        </w:rPr>
        <w:t xml:space="preserve">Art. 1º.  </w:t>
      </w:r>
      <w:r w:rsidRPr="0029111B">
        <w:rPr>
          <w:rFonts w:ascii="Bookman Old Style" w:hAnsi="Bookman Old Style"/>
          <w:bCs/>
          <w:sz w:val="23"/>
          <w:szCs w:val="23"/>
        </w:rPr>
        <w:t>Conceder</w:t>
      </w:r>
      <w:r w:rsidR="0097032B" w:rsidRPr="0029111B">
        <w:rPr>
          <w:rFonts w:ascii="Bookman Old Style" w:hAnsi="Bookman Old Style"/>
          <w:bCs/>
          <w:sz w:val="23"/>
          <w:szCs w:val="23"/>
        </w:rPr>
        <w:t xml:space="preserve"> </w:t>
      </w:r>
      <w:r w:rsidR="00BA7928" w:rsidRPr="0029111B">
        <w:rPr>
          <w:rFonts w:ascii="Bookman Old Style" w:hAnsi="Bookman Old Style"/>
          <w:bCs/>
          <w:sz w:val="23"/>
          <w:szCs w:val="23"/>
        </w:rPr>
        <w:t>P</w:t>
      </w:r>
      <w:r w:rsidR="0097032B" w:rsidRPr="0029111B">
        <w:rPr>
          <w:rFonts w:ascii="Bookman Old Style" w:hAnsi="Bookman Old Style"/>
          <w:bCs/>
          <w:sz w:val="23"/>
          <w:szCs w:val="23"/>
        </w:rPr>
        <w:t xml:space="preserve">rogressão </w:t>
      </w:r>
      <w:r w:rsidR="00BA7928" w:rsidRPr="0029111B">
        <w:rPr>
          <w:rFonts w:ascii="Bookman Old Style" w:hAnsi="Bookman Old Style"/>
          <w:bCs/>
          <w:sz w:val="23"/>
          <w:szCs w:val="23"/>
        </w:rPr>
        <w:t>F</w:t>
      </w:r>
      <w:r w:rsidR="0097032B" w:rsidRPr="0029111B">
        <w:rPr>
          <w:rFonts w:ascii="Bookman Old Style" w:hAnsi="Bookman Old Style"/>
          <w:bCs/>
          <w:sz w:val="23"/>
          <w:szCs w:val="23"/>
        </w:rPr>
        <w:t xml:space="preserve">uncional </w:t>
      </w:r>
      <w:r w:rsidR="00BA7928" w:rsidRPr="0029111B">
        <w:rPr>
          <w:rFonts w:ascii="Bookman Old Style" w:hAnsi="Bookman Old Style"/>
          <w:bCs/>
          <w:sz w:val="23"/>
          <w:szCs w:val="23"/>
        </w:rPr>
        <w:t>V</w:t>
      </w:r>
      <w:r w:rsidR="0097032B" w:rsidRPr="0029111B">
        <w:rPr>
          <w:rFonts w:ascii="Bookman Old Style" w:hAnsi="Bookman Old Style"/>
          <w:bCs/>
          <w:sz w:val="23"/>
          <w:szCs w:val="23"/>
        </w:rPr>
        <w:t>ertical</w:t>
      </w:r>
      <w:r w:rsidR="00BA7928" w:rsidRPr="0029111B">
        <w:rPr>
          <w:rFonts w:ascii="Bookman Old Style" w:hAnsi="Bookman Old Style"/>
          <w:bCs/>
          <w:sz w:val="23"/>
          <w:szCs w:val="23"/>
        </w:rPr>
        <w:t xml:space="preserve">, a título de adicional de especialização, </w:t>
      </w:r>
      <w:r w:rsidR="00003B8D" w:rsidRPr="0029111B">
        <w:rPr>
          <w:rFonts w:ascii="Bookman Old Style" w:hAnsi="Bookman Old Style"/>
          <w:bCs/>
          <w:sz w:val="23"/>
          <w:szCs w:val="23"/>
        </w:rPr>
        <w:t>à</w:t>
      </w:r>
      <w:r w:rsidR="0017700C" w:rsidRPr="0029111B">
        <w:rPr>
          <w:rFonts w:ascii="Bookman Old Style" w:hAnsi="Bookman Old Style"/>
          <w:bCs/>
          <w:sz w:val="23"/>
          <w:szCs w:val="23"/>
        </w:rPr>
        <w:t xml:space="preserve"> Servidor</w:t>
      </w:r>
      <w:r w:rsidR="00003B8D" w:rsidRPr="0029111B">
        <w:rPr>
          <w:rFonts w:ascii="Bookman Old Style" w:hAnsi="Bookman Old Style"/>
          <w:bCs/>
          <w:sz w:val="23"/>
          <w:szCs w:val="23"/>
        </w:rPr>
        <w:t>a</w:t>
      </w:r>
      <w:r w:rsidRPr="0029111B">
        <w:rPr>
          <w:rFonts w:ascii="Bookman Old Style" w:hAnsi="Bookman Old Style"/>
          <w:bCs/>
          <w:sz w:val="23"/>
          <w:szCs w:val="23"/>
        </w:rPr>
        <w:t xml:space="preserve"> </w:t>
      </w:r>
      <w:r w:rsidR="00F03844">
        <w:rPr>
          <w:rFonts w:ascii="Bookman Old Style" w:hAnsi="Bookman Old Style"/>
          <w:b/>
          <w:bCs/>
          <w:sz w:val="23"/>
          <w:szCs w:val="23"/>
        </w:rPr>
        <w:t>FRANCIELI DOS SANTOS</w:t>
      </w:r>
      <w:r w:rsidRPr="0029111B">
        <w:rPr>
          <w:rFonts w:ascii="Bookman Old Style" w:hAnsi="Bookman Old Style"/>
          <w:bCs/>
          <w:sz w:val="23"/>
          <w:szCs w:val="23"/>
        </w:rPr>
        <w:t xml:space="preserve">, ocupante do cargo </w:t>
      </w:r>
      <w:r w:rsidR="00FB4D20" w:rsidRPr="0029111B">
        <w:rPr>
          <w:rFonts w:ascii="Bookman Old Style" w:hAnsi="Bookman Old Style"/>
          <w:bCs/>
          <w:sz w:val="23"/>
          <w:szCs w:val="23"/>
        </w:rPr>
        <w:t xml:space="preserve">de provimento efetivo </w:t>
      </w:r>
      <w:r w:rsidRPr="0029111B">
        <w:rPr>
          <w:rFonts w:ascii="Bookman Old Style" w:hAnsi="Bookman Old Style"/>
          <w:bCs/>
          <w:sz w:val="23"/>
          <w:szCs w:val="23"/>
        </w:rPr>
        <w:t xml:space="preserve">de </w:t>
      </w:r>
      <w:r w:rsidR="0089257E">
        <w:rPr>
          <w:rFonts w:ascii="Bookman Old Style" w:hAnsi="Bookman Old Style"/>
          <w:bCs/>
          <w:sz w:val="23"/>
          <w:szCs w:val="23"/>
        </w:rPr>
        <w:t xml:space="preserve">Professor de </w:t>
      </w:r>
      <w:r w:rsidR="00F03844">
        <w:rPr>
          <w:rFonts w:ascii="Bookman Old Style" w:hAnsi="Bookman Old Style"/>
          <w:bCs/>
          <w:sz w:val="23"/>
          <w:szCs w:val="23"/>
        </w:rPr>
        <w:t>Arte</w:t>
      </w:r>
      <w:r w:rsidRPr="0029111B">
        <w:rPr>
          <w:rFonts w:ascii="Bookman Old Style" w:hAnsi="Bookman Old Style"/>
          <w:bCs/>
          <w:sz w:val="23"/>
          <w:szCs w:val="23"/>
        </w:rPr>
        <w:t>, lotad</w:t>
      </w:r>
      <w:r w:rsidR="00003B8D" w:rsidRPr="0029111B">
        <w:rPr>
          <w:rFonts w:ascii="Bookman Old Style" w:hAnsi="Bookman Old Style"/>
          <w:bCs/>
          <w:sz w:val="23"/>
          <w:szCs w:val="23"/>
        </w:rPr>
        <w:t>a</w:t>
      </w:r>
      <w:r w:rsidRPr="0029111B">
        <w:rPr>
          <w:rFonts w:ascii="Bookman Old Style" w:hAnsi="Bookman Old Style"/>
          <w:bCs/>
          <w:sz w:val="23"/>
          <w:szCs w:val="23"/>
        </w:rPr>
        <w:t xml:space="preserve"> na Secretaria Municipal de </w:t>
      </w:r>
      <w:r w:rsidR="00C85306">
        <w:rPr>
          <w:rFonts w:ascii="Bookman Old Style" w:hAnsi="Bookman Old Style"/>
          <w:bCs/>
          <w:sz w:val="23"/>
          <w:szCs w:val="23"/>
        </w:rPr>
        <w:t>Educação</w:t>
      </w:r>
      <w:r w:rsidR="00FB4D20" w:rsidRPr="0029111B">
        <w:rPr>
          <w:rFonts w:ascii="Bookman Old Style" w:hAnsi="Bookman Old Style"/>
          <w:bCs/>
          <w:sz w:val="23"/>
          <w:szCs w:val="23"/>
        </w:rPr>
        <w:t xml:space="preserve">, sob matrícula nº </w:t>
      </w:r>
      <w:r w:rsidR="00003B8D" w:rsidRPr="0029111B">
        <w:rPr>
          <w:rFonts w:ascii="Bookman Old Style" w:hAnsi="Bookman Old Style"/>
          <w:bCs/>
          <w:sz w:val="23"/>
          <w:szCs w:val="23"/>
        </w:rPr>
        <w:t>50</w:t>
      </w:r>
      <w:r w:rsidR="00706593" w:rsidRPr="0029111B">
        <w:rPr>
          <w:rFonts w:ascii="Bookman Old Style" w:hAnsi="Bookman Old Style"/>
          <w:bCs/>
          <w:sz w:val="23"/>
          <w:szCs w:val="23"/>
        </w:rPr>
        <w:t>9</w:t>
      </w:r>
      <w:r w:rsidR="001455F0">
        <w:rPr>
          <w:rFonts w:ascii="Bookman Old Style" w:hAnsi="Bookman Old Style"/>
          <w:bCs/>
          <w:sz w:val="23"/>
          <w:szCs w:val="23"/>
        </w:rPr>
        <w:t>8</w:t>
      </w:r>
      <w:r w:rsidR="00F03844">
        <w:rPr>
          <w:rFonts w:ascii="Bookman Old Style" w:hAnsi="Bookman Old Style"/>
          <w:bCs/>
          <w:sz w:val="23"/>
          <w:szCs w:val="23"/>
        </w:rPr>
        <w:t>7</w:t>
      </w:r>
      <w:r w:rsidR="00BE2FED" w:rsidRPr="0029111B">
        <w:rPr>
          <w:rFonts w:ascii="Bookman Old Style" w:hAnsi="Bookman Old Style"/>
          <w:bCs/>
          <w:sz w:val="23"/>
          <w:szCs w:val="23"/>
        </w:rPr>
        <w:t xml:space="preserve">. </w:t>
      </w:r>
    </w:p>
    <w:p w:rsidR="00A47F77" w:rsidRPr="0029111B" w:rsidRDefault="00A47F77" w:rsidP="0097032B">
      <w:pPr>
        <w:ind w:left="142" w:right="424"/>
        <w:jc w:val="both"/>
        <w:rPr>
          <w:rFonts w:ascii="Bookman Old Style" w:hAnsi="Bookman Old Style"/>
          <w:bCs/>
          <w:sz w:val="23"/>
          <w:szCs w:val="23"/>
        </w:rPr>
      </w:pPr>
    </w:p>
    <w:p w:rsidR="00A47F77" w:rsidRPr="0029111B" w:rsidRDefault="00A47F77" w:rsidP="0097032B">
      <w:pPr>
        <w:ind w:left="142" w:right="153"/>
        <w:jc w:val="both"/>
        <w:rPr>
          <w:rFonts w:ascii="Bookman Old Style" w:hAnsi="Bookman Old Style"/>
          <w:bCs/>
          <w:sz w:val="23"/>
          <w:szCs w:val="23"/>
        </w:rPr>
      </w:pPr>
      <w:r w:rsidRPr="0029111B">
        <w:rPr>
          <w:rFonts w:ascii="Bookman Old Style" w:hAnsi="Bookman Old Style"/>
          <w:b/>
          <w:sz w:val="23"/>
          <w:szCs w:val="23"/>
        </w:rPr>
        <w:t xml:space="preserve">Art. 2º. </w:t>
      </w:r>
      <w:r w:rsidRPr="0029111B">
        <w:rPr>
          <w:rFonts w:ascii="Bookman Old Style" w:hAnsi="Bookman Old Style"/>
          <w:bCs/>
          <w:sz w:val="23"/>
          <w:szCs w:val="23"/>
        </w:rPr>
        <w:t xml:space="preserve"> </w:t>
      </w:r>
      <w:r w:rsidR="00BA7928" w:rsidRPr="0029111B">
        <w:rPr>
          <w:rFonts w:ascii="Bookman Old Style" w:hAnsi="Bookman Old Style"/>
          <w:bCs/>
          <w:sz w:val="23"/>
          <w:szCs w:val="23"/>
        </w:rPr>
        <w:t>O adicional de que trata esta Portaria corresponderá a 20% (vinte por cento) sobre o vencimento básico percebido pela servidora</w:t>
      </w:r>
      <w:r w:rsidR="00003B8D" w:rsidRPr="0029111B">
        <w:rPr>
          <w:rFonts w:ascii="Bookman Old Style" w:hAnsi="Bookman Old Style"/>
          <w:bCs/>
          <w:sz w:val="23"/>
          <w:szCs w:val="23"/>
        </w:rPr>
        <w:t>.</w:t>
      </w:r>
    </w:p>
    <w:p w:rsidR="00A47F77" w:rsidRPr="0029111B" w:rsidRDefault="00A47F77" w:rsidP="0097032B">
      <w:pPr>
        <w:ind w:left="142" w:right="424"/>
        <w:jc w:val="both"/>
        <w:rPr>
          <w:rFonts w:ascii="Bookman Old Style" w:hAnsi="Bookman Old Style"/>
          <w:sz w:val="23"/>
          <w:szCs w:val="23"/>
        </w:rPr>
      </w:pPr>
    </w:p>
    <w:p w:rsidR="00A47F77" w:rsidRPr="0029111B" w:rsidRDefault="00A47F77" w:rsidP="00EF586F">
      <w:pPr>
        <w:ind w:left="142" w:right="153"/>
        <w:jc w:val="both"/>
        <w:rPr>
          <w:rFonts w:ascii="Bookman Old Style" w:hAnsi="Bookman Old Style"/>
          <w:b/>
          <w:sz w:val="23"/>
          <w:szCs w:val="23"/>
        </w:rPr>
      </w:pPr>
      <w:r w:rsidRPr="0029111B">
        <w:rPr>
          <w:rFonts w:ascii="Bookman Old Style" w:hAnsi="Bookman Old Style"/>
          <w:b/>
          <w:sz w:val="23"/>
          <w:szCs w:val="23"/>
        </w:rPr>
        <w:t xml:space="preserve">Art. 3º. </w:t>
      </w:r>
      <w:r w:rsidRPr="0029111B">
        <w:rPr>
          <w:rFonts w:ascii="Bookman Old Style" w:hAnsi="Bookman Old Style"/>
          <w:sz w:val="23"/>
          <w:szCs w:val="23"/>
        </w:rPr>
        <w:t>Esta Portaria entra em vigor na data de sua publicação.</w:t>
      </w:r>
      <w:r w:rsidRPr="0029111B">
        <w:rPr>
          <w:rFonts w:ascii="Bookman Old Style" w:hAnsi="Bookman Old Style"/>
          <w:b/>
          <w:sz w:val="23"/>
          <w:szCs w:val="23"/>
        </w:rPr>
        <w:t xml:space="preserve"> </w:t>
      </w:r>
    </w:p>
    <w:p w:rsidR="00A47F77" w:rsidRPr="0029111B" w:rsidRDefault="00A47F77" w:rsidP="0097032B">
      <w:pPr>
        <w:ind w:left="142" w:right="424"/>
        <w:jc w:val="both"/>
        <w:rPr>
          <w:rFonts w:ascii="Bookman Old Style" w:hAnsi="Bookman Old Style" w:cs="Tahoma"/>
          <w:sz w:val="23"/>
          <w:szCs w:val="23"/>
        </w:rPr>
      </w:pPr>
    </w:p>
    <w:p w:rsidR="00A47F77" w:rsidRPr="0029111B" w:rsidRDefault="00EF586F" w:rsidP="0097032B">
      <w:pPr>
        <w:ind w:left="142" w:right="424"/>
        <w:jc w:val="both"/>
        <w:rPr>
          <w:rFonts w:ascii="Bookman Old Style" w:hAnsi="Bookman Old Style"/>
          <w:b/>
          <w:bCs/>
          <w:sz w:val="23"/>
          <w:szCs w:val="23"/>
        </w:rPr>
      </w:pPr>
      <w:r w:rsidRPr="0029111B">
        <w:rPr>
          <w:rFonts w:ascii="Bookman Old Style" w:hAnsi="Bookman Old Style" w:cs="Tahoma"/>
          <w:b/>
          <w:bCs/>
          <w:sz w:val="23"/>
          <w:szCs w:val="23"/>
        </w:rPr>
        <w:t>CUMPRA-SE</w:t>
      </w:r>
    </w:p>
    <w:p w:rsidR="00A47F77" w:rsidRPr="0029111B" w:rsidRDefault="00A47F77" w:rsidP="0097032B">
      <w:pPr>
        <w:ind w:left="142" w:right="424"/>
        <w:jc w:val="both"/>
        <w:rPr>
          <w:rFonts w:ascii="Bookman Old Style" w:hAnsi="Bookman Old Style"/>
          <w:sz w:val="23"/>
          <w:szCs w:val="23"/>
        </w:rPr>
      </w:pPr>
    </w:p>
    <w:p w:rsidR="00A47F77" w:rsidRPr="0029111B" w:rsidRDefault="00A47F77" w:rsidP="0097032B">
      <w:pPr>
        <w:ind w:left="142" w:right="424"/>
        <w:jc w:val="both"/>
        <w:rPr>
          <w:rFonts w:ascii="Bookman Old Style" w:hAnsi="Bookman Old Style"/>
          <w:sz w:val="23"/>
          <w:szCs w:val="23"/>
        </w:rPr>
      </w:pPr>
      <w:r w:rsidRPr="0029111B">
        <w:rPr>
          <w:rFonts w:ascii="Bookman Old Style" w:hAnsi="Bookman Old Style"/>
          <w:sz w:val="23"/>
          <w:szCs w:val="23"/>
        </w:rPr>
        <w:t>Vargeão</w:t>
      </w:r>
      <w:r w:rsidR="00CD6275" w:rsidRPr="0029111B">
        <w:rPr>
          <w:rFonts w:ascii="Bookman Old Style" w:hAnsi="Bookman Old Style"/>
          <w:sz w:val="23"/>
          <w:szCs w:val="23"/>
        </w:rPr>
        <w:t xml:space="preserve">, </w:t>
      </w:r>
      <w:r w:rsidRPr="0029111B">
        <w:rPr>
          <w:rFonts w:ascii="Bookman Old Style" w:hAnsi="Bookman Old Style"/>
          <w:sz w:val="23"/>
          <w:szCs w:val="23"/>
        </w:rPr>
        <w:t xml:space="preserve">SC, </w:t>
      </w:r>
      <w:r w:rsidR="00F03844">
        <w:rPr>
          <w:rFonts w:ascii="Bookman Old Style" w:hAnsi="Bookman Old Style"/>
          <w:sz w:val="23"/>
          <w:szCs w:val="23"/>
        </w:rPr>
        <w:t>20</w:t>
      </w:r>
      <w:r w:rsidR="0089257E">
        <w:rPr>
          <w:rFonts w:ascii="Bookman Old Style" w:hAnsi="Bookman Old Style"/>
          <w:sz w:val="23"/>
          <w:szCs w:val="23"/>
        </w:rPr>
        <w:t xml:space="preserve"> de março</w:t>
      </w:r>
      <w:r w:rsidR="00706593" w:rsidRPr="0029111B">
        <w:rPr>
          <w:rFonts w:ascii="Bookman Old Style" w:hAnsi="Bookman Old Style"/>
          <w:sz w:val="23"/>
          <w:szCs w:val="23"/>
        </w:rPr>
        <w:t xml:space="preserve"> de 2026</w:t>
      </w:r>
      <w:r w:rsidRPr="0029111B">
        <w:rPr>
          <w:rFonts w:ascii="Bookman Old Style" w:hAnsi="Bookman Old Style"/>
          <w:sz w:val="23"/>
          <w:szCs w:val="23"/>
        </w:rPr>
        <w:t>.</w:t>
      </w:r>
    </w:p>
    <w:p w:rsidR="00A47F77" w:rsidRPr="0029111B" w:rsidRDefault="00A47F77" w:rsidP="00A47F77">
      <w:pPr>
        <w:ind w:right="424"/>
        <w:jc w:val="both"/>
        <w:rPr>
          <w:rFonts w:ascii="Bookman Old Style" w:hAnsi="Bookman Old Style"/>
          <w:sz w:val="23"/>
          <w:szCs w:val="23"/>
        </w:rPr>
      </w:pPr>
    </w:p>
    <w:p w:rsidR="00A47F77" w:rsidRPr="0029111B" w:rsidRDefault="00A47F77" w:rsidP="00A47F77">
      <w:pPr>
        <w:ind w:right="424"/>
        <w:jc w:val="both"/>
        <w:rPr>
          <w:rFonts w:ascii="Bookman Old Style" w:hAnsi="Bookman Old Style"/>
          <w:sz w:val="23"/>
          <w:szCs w:val="23"/>
        </w:rPr>
      </w:pPr>
    </w:p>
    <w:p w:rsidR="00A47F77" w:rsidRPr="0029111B" w:rsidRDefault="00A47F77" w:rsidP="00A47F77">
      <w:pPr>
        <w:ind w:right="424"/>
        <w:jc w:val="both"/>
        <w:rPr>
          <w:rFonts w:ascii="Bookman Old Style" w:hAnsi="Bookman Old Style"/>
          <w:sz w:val="23"/>
          <w:szCs w:val="23"/>
        </w:rPr>
      </w:pPr>
    </w:p>
    <w:p w:rsidR="00A47F77" w:rsidRPr="0029111B" w:rsidRDefault="00A47F77" w:rsidP="00A47F77">
      <w:pPr>
        <w:ind w:right="424"/>
        <w:jc w:val="both"/>
        <w:rPr>
          <w:rFonts w:ascii="Bookman Old Style" w:hAnsi="Bookman Old Style"/>
          <w:sz w:val="23"/>
          <w:szCs w:val="23"/>
        </w:rPr>
      </w:pPr>
    </w:p>
    <w:p w:rsidR="00A47F77" w:rsidRPr="0029111B" w:rsidRDefault="00706593" w:rsidP="00A47F77">
      <w:pPr>
        <w:keepNext/>
        <w:ind w:left="1418" w:right="424"/>
        <w:jc w:val="center"/>
        <w:outlineLvl w:val="6"/>
        <w:rPr>
          <w:rFonts w:ascii="Bookman Old Style" w:hAnsi="Bookman Old Style"/>
          <w:b/>
          <w:sz w:val="23"/>
          <w:szCs w:val="23"/>
        </w:rPr>
      </w:pPr>
      <w:r w:rsidRPr="0029111B">
        <w:rPr>
          <w:rFonts w:ascii="Bookman Old Style" w:hAnsi="Bookman Old Style"/>
          <w:b/>
          <w:sz w:val="23"/>
          <w:szCs w:val="23"/>
        </w:rPr>
        <w:t>AMARILDO PAGLIA</w:t>
      </w:r>
    </w:p>
    <w:p w:rsidR="00A47F77" w:rsidRPr="0029111B" w:rsidRDefault="00A47F77" w:rsidP="00A47F77">
      <w:pPr>
        <w:keepNext/>
        <w:ind w:left="1418" w:right="424"/>
        <w:jc w:val="center"/>
        <w:outlineLvl w:val="4"/>
        <w:rPr>
          <w:rFonts w:ascii="Bookman Old Style" w:hAnsi="Bookman Old Style" w:cs="Tahoma"/>
          <w:bCs/>
          <w:sz w:val="23"/>
          <w:szCs w:val="23"/>
        </w:rPr>
      </w:pPr>
      <w:r w:rsidRPr="0029111B">
        <w:rPr>
          <w:rFonts w:ascii="Bookman Old Style" w:hAnsi="Bookman Old Style" w:cs="Tahoma"/>
          <w:bCs/>
          <w:sz w:val="23"/>
          <w:szCs w:val="23"/>
        </w:rPr>
        <w:t xml:space="preserve">Prefeito </w:t>
      </w:r>
      <w:r w:rsidR="00CD6275" w:rsidRPr="0029111B">
        <w:rPr>
          <w:rFonts w:ascii="Bookman Old Style" w:hAnsi="Bookman Old Style" w:cs="Tahoma"/>
          <w:bCs/>
          <w:sz w:val="23"/>
          <w:szCs w:val="23"/>
        </w:rPr>
        <w:t>Municipal</w:t>
      </w:r>
    </w:p>
    <w:p w:rsidR="00A47F77" w:rsidRPr="0029111B" w:rsidRDefault="00A47F77" w:rsidP="00A47F77">
      <w:pPr>
        <w:rPr>
          <w:rFonts w:ascii="Bookman Old Style" w:hAnsi="Bookman Old Style"/>
          <w:sz w:val="23"/>
          <w:szCs w:val="23"/>
        </w:rPr>
      </w:pPr>
    </w:p>
    <w:p w:rsidR="0089257E" w:rsidRPr="0078412C" w:rsidRDefault="0089257E" w:rsidP="0089257E">
      <w:pPr>
        <w:jc w:val="both"/>
        <w:rPr>
          <w:rFonts w:ascii="Bookman Old Style" w:hAnsi="Bookman Old Style"/>
        </w:rPr>
      </w:pPr>
      <w:r w:rsidRPr="0078412C">
        <w:rPr>
          <w:rFonts w:ascii="Bookman Old Style" w:hAnsi="Bookman Old Style"/>
        </w:rPr>
        <w:t>Certifico que a Portaria foi publicada em data supra</w:t>
      </w:r>
    </w:p>
    <w:p w:rsidR="0089257E" w:rsidRPr="00E93E4B" w:rsidRDefault="0089257E" w:rsidP="0089257E">
      <w:pPr>
        <w:rPr>
          <w:rFonts w:ascii="Bookman Old Style" w:hAnsi="Bookman Old Style"/>
        </w:rPr>
      </w:pPr>
      <w:r>
        <w:rPr>
          <w:rFonts w:ascii="Bookman Old Style" w:hAnsi="Bookman Old Style"/>
        </w:rPr>
        <w:t>DANIEL MARCOS BERTÉ</w:t>
      </w:r>
    </w:p>
    <w:p w:rsidR="0089257E" w:rsidRPr="00D93D84" w:rsidRDefault="0089257E" w:rsidP="0089257E">
      <w:pPr>
        <w:jc w:val="both"/>
      </w:pPr>
      <w:r>
        <w:rPr>
          <w:rFonts w:ascii="Bookman Old Style" w:hAnsi="Bookman Old Style"/>
        </w:rPr>
        <w:t>Secretário Municipal de Administração e Fazenda</w:t>
      </w:r>
    </w:p>
    <w:p w:rsidR="00A47F77" w:rsidRPr="00EF586F" w:rsidRDefault="00A47F77" w:rsidP="008B2EC8">
      <w:pPr>
        <w:rPr>
          <w:rFonts w:ascii="Bookman Old Style" w:hAnsi="Bookman Old Style"/>
        </w:rPr>
      </w:pPr>
    </w:p>
    <w:sectPr w:rsidR="00A47F77" w:rsidRPr="00EF586F" w:rsidSect="0097032B">
      <w:pgSz w:w="11907" w:h="16840" w:code="9"/>
      <w:pgMar w:top="2268" w:right="1134" w:bottom="1134" w:left="1701" w:header="567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84D91" w:rsidRDefault="00184D91">
      <w:r>
        <w:separator/>
      </w:r>
    </w:p>
  </w:endnote>
  <w:endnote w:type="continuationSeparator" w:id="0">
    <w:p w:rsidR="00184D91" w:rsidRDefault="00184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84D91" w:rsidRDefault="00184D91">
      <w:r>
        <w:separator/>
      </w:r>
    </w:p>
  </w:footnote>
  <w:footnote w:type="continuationSeparator" w:id="0">
    <w:p w:rsidR="00184D91" w:rsidRDefault="00184D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409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067"/>
    <w:rsid w:val="00003B8D"/>
    <w:rsid w:val="000044F9"/>
    <w:rsid w:val="00004D09"/>
    <w:rsid w:val="00024042"/>
    <w:rsid w:val="00045F17"/>
    <w:rsid w:val="00050D2C"/>
    <w:rsid w:val="00057286"/>
    <w:rsid w:val="0006755A"/>
    <w:rsid w:val="00081546"/>
    <w:rsid w:val="001237FC"/>
    <w:rsid w:val="001455F0"/>
    <w:rsid w:val="0017700C"/>
    <w:rsid w:val="00184D91"/>
    <w:rsid w:val="00192216"/>
    <w:rsid w:val="001C3476"/>
    <w:rsid w:val="001F1CFE"/>
    <w:rsid w:val="00206615"/>
    <w:rsid w:val="00206755"/>
    <w:rsid w:val="002904F0"/>
    <w:rsid w:val="0029111B"/>
    <w:rsid w:val="00291588"/>
    <w:rsid w:val="002A3BAF"/>
    <w:rsid w:val="002E26BA"/>
    <w:rsid w:val="0030419B"/>
    <w:rsid w:val="003072D4"/>
    <w:rsid w:val="00315C29"/>
    <w:rsid w:val="00317829"/>
    <w:rsid w:val="00325CA7"/>
    <w:rsid w:val="00337452"/>
    <w:rsid w:val="00376548"/>
    <w:rsid w:val="003A47FB"/>
    <w:rsid w:val="003E2557"/>
    <w:rsid w:val="004177F6"/>
    <w:rsid w:val="00427434"/>
    <w:rsid w:val="0045713E"/>
    <w:rsid w:val="004A2654"/>
    <w:rsid w:val="004E7877"/>
    <w:rsid w:val="0054107D"/>
    <w:rsid w:val="00553585"/>
    <w:rsid w:val="00573B20"/>
    <w:rsid w:val="00583BC9"/>
    <w:rsid w:val="005A6AFD"/>
    <w:rsid w:val="005B3D36"/>
    <w:rsid w:val="00621DFA"/>
    <w:rsid w:val="00657168"/>
    <w:rsid w:val="00695C08"/>
    <w:rsid w:val="006D5732"/>
    <w:rsid w:val="006F0DEB"/>
    <w:rsid w:val="00706593"/>
    <w:rsid w:val="00706A35"/>
    <w:rsid w:val="007365D9"/>
    <w:rsid w:val="00741617"/>
    <w:rsid w:val="00743D9B"/>
    <w:rsid w:val="00746261"/>
    <w:rsid w:val="00790328"/>
    <w:rsid w:val="00811187"/>
    <w:rsid w:val="00811684"/>
    <w:rsid w:val="00833B63"/>
    <w:rsid w:val="00855DD0"/>
    <w:rsid w:val="00876D08"/>
    <w:rsid w:val="0089257E"/>
    <w:rsid w:val="008B2EC8"/>
    <w:rsid w:val="008B39ED"/>
    <w:rsid w:val="0091556D"/>
    <w:rsid w:val="009322FA"/>
    <w:rsid w:val="00963E2B"/>
    <w:rsid w:val="0097032B"/>
    <w:rsid w:val="00971067"/>
    <w:rsid w:val="00973530"/>
    <w:rsid w:val="009950C4"/>
    <w:rsid w:val="009A76E0"/>
    <w:rsid w:val="009C12C7"/>
    <w:rsid w:val="009F5D30"/>
    <w:rsid w:val="00A00D08"/>
    <w:rsid w:val="00A150E1"/>
    <w:rsid w:val="00A47F77"/>
    <w:rsid w:val="00AB27BE"/>
    <w:rsid w:val="00B27388"/>
    <w:rsid w:val="00B56906"/>
    <w:rsid w:val="00B737E7"/>
    <w:rsid w:val="00B90ADF"/>
    <w:rsid w:val="00BA06CA"/>
    <w:rsid w:val="00BA7928"/>
    <w:rsid w:val="00BE2FED"/>
    <w:rsid w:val="00BE67A5"/>
    <w:rsid w:val="00C122B4"/>
    <w:rsid w:val="00C71D8E"/>
    <w:rsid w:val="00C85306"/>
    <w:rsid w:val="00CB2FC7"/>
    <w:rsid w:val="00CB365E"/>
    <w:rsid w:val="00CD6275"/>
    <w:rsid w:val="00D0452E"/>
    <w:rsid w:val="00D05DAF"/>
    <w:rsid w:val="00D62070"/>
    <w:rsid w:val="00D85201"/>
    <w:rsid w:val="00DB388D"/>
    <w:rsid w:val="00DF79A7"/>
    <w:rsid w:val="00EC3F9C"/>
    <w:rsid w:val="00EE6033"/>
    <w:rsid w:val="00EF586F"/>
    <w:rsid w:val="00F03844"/>
    <w:rsid w:val="00F057F8"/>
    <w:rsid w:val="00F2127E"/>
    <w:rsid w:val="00F8659A"/>
    <w:rsid w:val="00FB4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0D24E20B"/>
  <w15:chartTrackingRefBased/>
  <w15:docId w15:val="{4FBC9964-3B16-4BAD-9384-7CFC839A4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7F77"/>
  </w:style>
  <w:style w:type="paragraph" w:styleId="Ttulo1">
    <w:name w:val="heading 1"/>
    <w:basedOn w:val="Normal"/>
    <w:next w:val="Normal"/>
    <w:qFormat/>
    <w:pPr>
      <w:keepNext/>
      <w:ind w:left="900"/>
      <w:outlineLvl w:val="0"/>
    </w:pPr>
    <w:rPr>
      <w:rFonts w:ascii="Bookman Old Style" w:hAnsi="Bookman Old Style"/>
      <w:b/>
      <w:bCs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Bookman Old Style" w:hAnsi="Bookman Old Style"/>
      <w:b/>
      <w:bCs/>
    </w:rPr>
  </w:style>
  <w:style w:type="paragraph" w:styleId="Ttulo3">
    <w:name w:val="heading 3"/>
    <w:basedOn w:val="Normal"/>
    <w:next w:val="Normal"/>
    <w:qFormat/>
    <w:rsid w:val="00A47F7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qFormat/>
    <w:rsid w:val="00A47F7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qFormat/>
    <w:rsid w:val="00A47F77"/>
    <w:pPr>
      <w:spacing w:before="240" w:after="60"/>
      <w:outlineLvl w:val="6"/>
    </w:pPr>
  </w:style>
  <w:style w:type="paragraph" w:styleId="Ttulo9">
    <w:name w:val="heading 9"/>
    <w:basedOn w:val="Normal"/>
    <w:next w:val="Normal"/>
    <w:qFormat/>
    <w:rsid w:val="00A47F77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Recuodecorpodetexto">
    <w:name w:val="Body Text Indent"/>
    <w:basedOn w:val="Normal"/>
    <w:pPr>
      <w:ind w:left="360"/>
      <w:jc w:val="both"/>
    </w:pPr>
    <w:rPr>
      <w:rFonts w:ascii="Book Antiqua" w:hAnsi="Book Antiqua"/>
    </w:rPr>
  </w:style>
  <w:style w:type="paragraph" w:styleId="Recuodecorpodetexto2">
    <w:name w:val="Body Text Indent 2"/>
    <w:basedOn w:val="Normal"/>
    <w:pPr>
      <w:ind w:left="900"/>
    </w:pPr>
    <w:rPr>
      <w:rFonts w:ascii="Bookman Old Style" w:hAnsi="Bookman Old Sty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218</Words>
  <Characters>1263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>PORTARIA 016/2007   VARGEÃO SC, 21 DE FEVEREIRO DE 2007</vt:lpstr>
      <vt:lpstr>        </vt:lpstr>
      <vt:lpstr>        “CONCEDE PROGRESSÃO FUNCIONAL VERTICAL À SERVIDORA QUE ESPECIFICA”.</vt:lpstr>
      <vt:lpstr>        </vt:lpstr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016/2007   VARGEÃO SC, 21 DE FEVEREIRO DE 2007</dc:title>
  <dc:subject/>
  <dc:creator>user</dc:creator>
  <cp:keywords/>
  <cp:lastModifiedBy>Município Vargeão</cp:lastModifiedBy>
  <cp:revision>5</cp:revision>
  <cp:lastPrinted>2019-05-06T16:31:00Z</cp:lastPrinted>
  <dcterms:created xsi:type="dcterms:W3CDTF">2026-03-17T11:19:00Z</dcterms:created>
  <dcterms:modified xsi:type="dcterms:W3CDTF">2026-03-20T12:32:00Z</dcterms:modified>
</cp:coreProperties>
</file>